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77B6817A" w14:textId="77777777" w:rsidR="003B2891" w:rsidRDefault="003B2891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7CEBA8C5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2F922586" w:rsidR="00BE7A3D" w:rsidRDefault="00BE7A3D" w:rsidP="003B2891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та оформлення Свідоцтва про право власності на індивідуальний житловий будинок, здійснений на земельній ділянці по вул. Лисика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1CAC4F" w14:textId="5B5B5956" w:rsidR="003B2891" w:rsidRPr="003B2891" w:rsidRDefault="003B2891" w:rsidP="003B2891">
      <w:pPr>
        <w:ind w:firstLine="720"/>
        <w:rPr>
          <w:sz w:val="28"/>
          <w:szCs w:val="28"/>
        </w:rPr>
      </w:pPr>
      <w:r w:rsidRPr="003B2891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3B2891">
        <w:rPr>
          <w:sz w:val="28"/>
          <w:szCs w:val="28"/>
        </w:rPr>
        <w:t>регулювання містобудівної діяльності», «Про внесе</w:t>
      </w:r>
      <w:r>
        <w:rPr>
          <w:sz w:val="28"/>
          <w:szCs w:val="28"/>
        </w:rPr>
        <w:t xml:space="preserve">ння змін до Закону України «Про </w:t>
      </w:r>
      <w:r w:rsidRPr="003B2891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11.02.2012р. №</w:t>
      </w:r>
      <w:r w:rsidRPr="003B2891">
        <w:rPr>
          <w:sz w:val="28"/>
          <w:szCs w:val="28"/>
        </w:rPr>
        <w:t>1878-Vl, відповідно</w:t>
      </w:r>
      <w:r>
        <w:rPr>
          <w:sz w:val="28"/>
          <w:szCs w:val="28"/>
        </w:rPr>
        <w:t xml:space="preserve"> </w:t>
      </w:r>
      <w:r w:rsidRPr="003B2891">
        <w:rPr>
          <w:sz w:val="28"/>
          <w:szCs w:val="28"/>
        </w:rPr>
        <w:t>до Постанови КМУ від 22.06.2011р. №703, розглянувши заяву гр.Готри Ю.І, беручи до</w:t>
      </w:r>
      <w:r>
        <w:rPr>
          <w:sz w:val="28"/>
          <w:szCs w:val="28"/>
        </w:rPr>
        <w:t xml:space="preserve"> </w:t>
      </w:r>
      <w:r w:rsidRPr="003B2891">
        <w:rPr>
          <w:sz w:val="28"/>
          <w:szCs w:val="28"/>
        </w:rPr>
        <w:t>уваги Свідоцтво про право власності на земельну ділянку (серія СТА №370630), технічний</w:t>
      </w:r>
      <w:r>
        <w:rPr>
          <w:sz w:val="28"/>
          <w:szCs w:val="28"/>
        </w:rPr>
        <w:t xml:space="preserve"> </w:t>
      </w:r>
      <w:r w:rsidRPr="003B2891">
        <w:rPr>
          <w:sz w:val="28"/>
          <w:szCs w:val="28"/>
        </w:rPr>
        <w:t>паспорт виготовлений ОКП ЛОР «БТІ та ЕО», виконком Винниківської міської ради</w:t>
      </w:r>
      <w:r>
        <w:rPr>
          <w:sz w:val="28"/>
          <w:szCs w:val="28"/>
        </w:rPr>
        <w:t>-</w:t>
      </w:r>
    </w:p>
    <w:p w14:paraId="66A35E49" w14:textId="77777777" w:rsidR="003B2891" w:rsidRDefault="003B2891" w:rsidP="003B2891">
      <w:pPr>
        <w:jc w:val="center"/>
        <w:rPr>
          <w:sz w:val="28"/>
          <w:szCs w:val="28"/>
        </w:rPr>
      </w:pPr>
    </w:p>
    <w:p w14:paraId="470B4A82" w14:textId="56AA8454" w:rsidR="003B2891" w:rsidRPr="003B2891" w:rsidRDefault="003B2891" w:rsidP="003B2891">
      <w:pPr>
        <w:jc w:val="center"/>
        <w:rPr>
          <w:sz w:val="28"/>
          <w:szCs w:val="28"/>
        </w:rPr>
      </w:pPr>
      <w:r w:rsidRPr="003B2891">
        <w:rPr>
          <w:sz w:val="28"/>
          <w:szCs w:val="28"/>
        </w:rPr>
        <w:t>ВИРІШИВ:</w:t>
      </w:r>
    </w:p>
    <w:p w14:paraId="40EFB4F6" w14:textId="14ECA03F" w:rsidR="003B2891" w:rsidRPr="003B2891" w:rsidRDefault="003B2891" w:rsidP="003B2891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3B2891">
        <w:rPr>
          <w:sz w:val="28"/>
          <w:szCs w:val="28"/>
        </w:rPr>
        <w:t>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Pr="003B2891">
        <w:rPr>
          <w:sz w:val="28"/>
          <w:szCs w:val="28"/>
        </w:rPr>
        <w:t>ділянці по вул.Лисика (к/н 4610160300:04:003:0051) у м.Винники, присвоїти поштову</w:t>
      </w:r>
      <w:r>
        <w:rPr>
          <w:sz w:val="28"/>
          <w:szCs w:val="28"/>
        </w:rPr>
        <w:t xml:space="preserve"> </w:t>
      </w:r>
      <w:r w:rsidRPr="003B2891">
        <w:rPr>
          <w:sz w:val="28"/>
          <w:szCs w:val="28"/>
        </w:rPr>
        <w:t>адресу, а саме: вул.Лисика,17 у м.Винники.</w:t>
      </w:r>
    </w:p>
    <w:p w14:paraId="13E2823A" w14:textId="6B7660C8" w:rsidR="003B2891" w:rsidRPr="003B2891" w:rsidRDefault="003B2891" w:rsidP="003B2891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B2891">
        <w:rPr>
          <w:sz w:val="28"/>
          <w:szCs w:val="28"/>
        </w:rPr>
        <w:t>Зобов'язат</w:t>
      </w:r>
      <w:r>
        <w:rPr>
          <w:sz w:val="28"/>
          <w:szCs w:val="28"/>
        </w:rPr>
        <w:t>и гр.Готру Юрія Ігоровича. зареє</w:t>
      </w:r>
      <w:r w:rsidRPr="003B2891">
        <w:rPr>
          <w:sz w:val="28"/>
          <w:szCs w:val="28"/>
        </w:rPr>
        <w:t>струвати право на нерухоме майно у</w:t>
      </w:r>
      <w:r>
        <w:rPr>
          <w:sz w:val="28"/>
          <w:szCs w:val="28"/>
        </w:rPr>
        <w:t xml:space="preserve"> Відділі державної реє</w:t>
      </w:r>
      <w:r w:rsidRPr="003B2891">
        <w:rPr>
          <w:sz w:val="28"/>
          <w:szCs w:val="28"/>
        </w:rPr>
        <w:t>страції речових прав на н</w:t>
      </w:r>
      <w:r>
        <w:rPr>
          <w:sz w:val="28"/>
          <w:szCs w:val="28"/>
        </w:rPr>
        <w:t>ерухоме майно реєстраційної служ</w:t>
      </w:r>
      <w:r w:rsidRPr="003B2891">
        <w:rPr>
          <w:sz w:val="28"/>
          <w:szCs w:val="28"/>
        </w:rPr>
        <w:t>би</w:t>
      </w:r>
      <w:r>
        <w:rPr>
          <w:sz w:val="28"/>
          <w:szCs w:val="28"/>
        </w:rPr>
        <w:t xml:space="preserve"> </w:t>
      </w:r>
      <w:r w:rsidRPr="003B2891">
        <w:rPr>
          <w:sz w:val="28"/>
          <w:szCs w:val="28"/>
        </w:rPr>
        <w:t>Головного управління юстиції у Львівській області на індивідуальний житловий будинок</w:t>
      </w:r>
      <w:r>
        <w:rPr>
          <w:sz w:val="28"/>
          <w:szCs w:val="28"/>
        </w:rPr>
        <w:t xml:space="preserve"> </w:t>
      </w:r>
      <w:r w:rsidRPr="003B2891">
        <w:rPr>
          <w:sz w:val="28"/>
          <w:szCs w:val="28"/>
        </w:rPr>
        <w:t>по вул</w:t>
      </w:r>
      <w:r>
        <w:rPr>
          <w:sz w:val="28"/>
          <w:szCs w:val="28"/>
        </w:rPr>
        <w:t>.</w:t>
      </w:r>
      <w:r w:rsidRPr="003B2891">
        <w:rPr>
          <w:sz w:val="28"/>
          <w:szCs w:val="28"/>
        </w:rPr>
        <w:t xml:space="preserve"> Лисика.17 у м.Винники.</w:t>
      </w:r>
    </w:p>
    <w:p w14:paraId="73AA9FE4" w14:textId="77777777" w:rsidR="003B2891" w:rsidRPr="003B2891" w:rsidRDefault="003B2891" w:rsidP="003B2891">
      <w:pPr>
        <w:rPr>
          <w:sz w:val="28"/>
          <w:szCs w:val="28"/>
        </w:rPr>
      </w:pPr>
      <w:r w:rsidRPr="003B2891">
        <w:rPr>
          <w:sz w:val="28"/>
          <w:szCs w:val="28"/>
        </w:rPr>
        <w:t>Будинок складається 3 4-х житлових кімнат.</w:t>
      </w:r>
    </w:p>
    <w:p w14:paraId="73C4F033" w14:textId="77777777" w:rsidR="003B2891" w:rsidRPr="003B2891" w:rsidRDefault="003B2891" w:rsidP="003B2891">
      <w:pPr>
        <w:rPr>
          <w:sz w:val="28"/>
          <w:szCs w:val="28"/>
        </w:rPr>
      </w:pPr>
      <w:r w:rsidRPr="003B2891">
        <w:rPr>
          <w:sz w:val="28"/>
          <w:szCs w:val="28"/>
        </w:rPr>
        <w:t>Загальна площа будинку становить — 127.50 кв.м.</w:t>
      </w:r>
    </w:p>
    <w:p w14:paraId="653FD6D3" w14:textId="77777777" w:rsidR="003B2891" w:rsidRPr="003B2891" w:rsidRDefault="003B2891" w:rsidP="003B2891">
      <w:pPr>
        <w:rPr>
          <w:sz w:val="28"/>
          <w:szCs w:val="28"/>
        </w:rPr>
      </w:pPr>
      <w:r w:rsidRPr="003B2891">
        <w:rPr>
          <w:sz w:val="28"/>
          <w:szCs w:val="28"/>
        </w:rPr>
        <w:t>Житлова площа будинку становить 63,10 кв.м.</w:t>
      </w:r>
    </w:p>
    <w:p w14:paraId="135EAAD3" w14:textId="25031E10" w:rsidR="003B2891" w:rsidRPr="003B2891" w:rsidRDefault="003B2891" w:rsidP="003B2891">
      <w:pPr>
        <w:rPr>
          <w:sz w:val="28"/>
          <w:szCs w:val="28"/>
        </w:rPr>
      </w:pPr>
      <w:r>
        <w:rPr>
          <w:sz w:val="28"/>
          <w:szCs w:val="28"/>
        </w:rPr>
        <w:t>3.Конт</w:t>
      </w:r>
      <w:r w:rsidRPr="003B2891">
        <w:rPr>
          <w:sz w:val="28"/>
          <w:szCs w:val="28"/>
        </w:rPr>
        <w:t>роль за виконанням д</w:t>
      </w:r>
      <w:r>
        <w:rPr>
          <w:sz w:val="28"/>
          <w:szCs w:val="28"/>
        </w:rPr>
        <w:t>аного рішення покласти на заст</w:t>
      </w:r>
      <w:r w:rsidRPr="003B2891">
        <w:rPr>
          <w:sz w:val="28"/>
          <w:szCs w:val="28"/>
        </w:rPr>
        <w:t>упника міського голови</w:t>
      </w:r>
      <w:r>
        <w:rPr>
          <w:sz w:val="28"/>
          <w:szCs w:val="28"/>
        </w:rPr>
        <w:t xml:space="preserve"> з </w:t>
      </w:r>
      <w:r w:rsidRPr="003B2891">
        <w:rPr>
          <w:sz w:val="28"/>
          <w:szCs w:val="28"/>
        </w:rPr>
        <w:t>питань діяльності виконавчих органів ради.</w:t>
      </w:r>
    </w:p>
    <w:p w14:paraId="6E32B0E9" w14:textId="77777777" w:rsidR="003B2891" w:rsidRDefault="003B2891" w:rsidP="003B2891">
      <w:pPr>
        <w:rPr>
          <w:sz w:val="28"/>
          <w:szCs w:val="28"/>
        </w:rPr>
      </w:pPr>
    </w:p>
    <w:p w14:paraId="01C471E0" w14:textId="0BED8C70" w:rsidR="00213958" w:rsidRPr="006F2805" w:rsidRDefault="003B2891" w:rsidP="003B2891">
      <w:pPr>
        <w:rPr>
          <w:sz w:val="28"/>
          <w:szCs w:val="28"/>
        </w:rPr>
      </w:pPr>
      <w:r w:rsidRPr="003B2891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                        </w:t>
      </w:r>
      <w:r w:rsidRPr="003B2891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A68D0" w14:textId="77777777" w:rsidR="00652F2D" w:rsidRDefault="00652F2D">
      <w:r>
        <w:separator/>
      </w:r>
    </w:p>
  </w:endnote>
  <w:endnote w:type="continuationSeparator" w:id="0">
    <w:p w14:paraId="0DD5E9CC" w14:textId="77777777" w:rsidR="00652F2D" w:rsidRDefault="00652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2B05F" w14:textId="77777777" w:rsidR="00652F2D" w:rsidRDefault="00652F2D">
      <w:r>
        <w:separator/>
      </w:r>
    </w:p>
  </w:footnote>
  <w:footnote w:type="continuationSeparator" w:id="0">
    <w:p w14:paraId="1E7C7B39" w14:textId="77777777" w:rsidR="00652F2D" w:rsidRDefault="00652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2891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2F2D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FEE15-F194-4D9D-B5B2-46B8F2FC9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2023-11-22T10:08:00Z</dcterms:modified>
</cp:coreProperties>
</file>