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A9C5AF1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затвердження кошторисної документації на "Будівництво та монтаж по газифікації ГПВ за </w:t>
            </w:r>
            <w:r w:rsidR="0067467D">
              <w:rPr>
                <w:b/>
                <w:sz w:val="28"/>
              </w:rPr>
              <w:t>адресою м.Винники вул.О.Теліги,</w:t>
            </w:r>
            <w:r w:rsidRPr="00BE7A3D">
              <w:rPr>
                <w:b/>
                <w:sz w:val="28"/>
              </w:rPr>
              <w:t>4"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EC388B" w14:textId="0A9193E7" w:rsidR="0067467D" w:rsidRPr="0067467D" w:rsidRDefault="0067467D" w:rsidP="0067467D">
      <w:pPr>
        <w:jc w:val="both"/>
        <w:rPr>
          <w:color w:val="000000"/>
          <w:sz w:val="28"/>
          <w:szCs w:val="28"/>
          <w:lang w:eastAsia="uk-UA"/>
        </w:rPr>
      </w:pPr>
      <w:r>
        <w:rPr>
          <w:sz w:val="28"/>
          <w:szCs w:val="28"/>
        </w:rPr>
        <w:tab/>
      </w:r>
      <w:r w:rsidRPr="0067467D">
        <w:rPr>
          <w:color w:val="000000"/>
          <w:sz w:val="28"/>
          <w:szCs w:val="28"/>
          <w:shd w:val="clear" w:color="auto" w:fill="FFFFFF"/>
          <w:lang w:eastAsia="uk-UA"/>
        </w:rPr>
        <w:t>Керуючись Законом України «Про місцеве самоврядування в Україні», враховуючи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67467D">
        <w:rPr>
          <w:color w:val="000000"/>
          <w:sz w:val="28"/>
          <w:szCs w:val="28"/>
          <w:lang w:eastAsia="uk-UA"/>
        </w:rPr>
        <w:t>рішення Винниківської місько</w:t>
      </w:r>
      <w:r>
        <w:rPr>
          <w:color w:val="000000"/>
          <w:sz w:val="28"/>
          <w:szCs w:val="28"/>
          <w:lang w:eastAsia="uk-UA"/>
        </w:rPr>
        <w:t>ї ради №1161 від 20.12.2017р. «</w:t>
      </w:r>
      <w:r w:rsidRPr="0067467D">
        <w:rPr>
          <w:color w:val="000000"/>
          <w:sz w:val="28"/>
          <w:szCs w:val="28"/>
          <w:lang w:eastAsia="uk-UA"/>
        </w:rPr>
        <w:t>Про міський бюджет</w:t>
      </w:r>
      <w:r>
        <w:rPr>
          <w:color w:val="000000"/>
          <w:sz w:val="28"/>
          <w:szCs w:val="28"/>
          <w:lang w:eastAsia="uk-UA"/>
        </w:rPr>
        <w:t xml:space="preserve"> </w:t>
      </w:r>
      <w:r w:rsidRPr="0067467D">
        <w:rPr>
          <w:color w:val="000000"/>
          <w:sz w:val="28"/>
          <w:szCs w:val="28"/>
          <w:lang w:eastAsia="uk-UA"/>
        </w:rPr>
        <w:t>м.Винники на 2018 рік» із змінами,</w:t>
      </w:r>
      <w:r>
        <w:rPr>
          <w:color w:val="000000"/>
          <w:sz w:val="28"/>
          <w:szCs w:val="28"/>
          <w:lang w:eastAsia="uk-UA"/>
        </w:rPr>
        <w:t xml:space="preserve"> </w:t>
      </w:r>
      <w:r w:rsidRPr="0067467D">
        <w:rPr>
          <w:color w:val="000000"/>
          <w:sz w:val="28"/>
          <w:szCs w:val="28"/>
          <w:lang w:eastAsia="uk-UA"/>
        </w:rPr>
        <w:t xml:space="preserve">відповідно до пункту 4 </w:t>
      </w:r>
      <w:r>
        <w:rPr>
          <w:color w:val="000000"/>
          <w:sz w:val="28"/>
          <w:szCs w:val="28"/>
          <w:lang w:eastAsia="uk-UA"/>
        </w:rPr>
        <w:t xml:space="preserve"> п</w:t>
      </w:r>
      <w:r w:rsidRPr="0067467D">
        <w:rPr>
          <w:color w:val="000000"/>
          <w:sz w:val="28"/>
          <w:szCs w:val="28"/>
          <w:lang w:eastAsia="uk-UA"/>
        </w:rPr>
        <w:t>останови Кабінету Міністрів</w:t>
      </w:r>
      <w:r>
        <w:rPr>
          <w:color w:val="000000"/>
          <w:sz w:val="28"/>
          <w:szCs w:val="28"/>
          <w:lang w:eastAsia="uk-UA"/>
        </w:rPr>
        <w:t xml:space="preserve"> </w:t>
      </w:r>
      <w:r w:rsidRPr="0067467D">
        <w:rPr>
          <w:color w:val="000000"/>
          <w:sz w:val="28"/>
          <w:szCs w:val="28"/>
          <w:lang w:eastAsia="uk-UA"/>
        </w:rPr>
        <w:t>України від 11 травня 2011 року № 560 «Про затвердження Порядку затвердження проектів</w:t>
      </w:r>
      <w:r>
        <w:rPr>
          <w:color w:val="000000"/>
          <w:sz w:val="28"/>
          <w:szCs w:val="28"/>
          <w:lang w:eastAsia="uk-UA"/>
        </w:rPr>
        <w:t xml:space="preserve"> </w:t>
      </w:r>
      <w:r w:rsidRPr="0067467D">
        <w:rPr>
          <w:color w:val="000000"/>
          <w:sz w:val="28"/>
          <w:szCs w:val="28"/>
          <w:lang w:eastAsia="uk-UA"/>
        </w:rPr>
        <w:t>будівництва і проведення їх експертизи та визнання такими, що втратили чинність, деяких</w:t>
      </w:r>
      <w:r>
        <w:rPr>
          <w:color w:val="000000"/>
          <w:sz w:val="28"/>
          <w:szCs w:val="28"/>
          <w:lang w:eastAsia="uk-UA"/>
        </w:rPr>
        <w:t xml:space="preserve"> </w:t>
      </w:r>
      <w:r w:rsidRPr="0067467D">
        <w:rPr>
          <w:color w:val="000000"/>
          <w:sz w:val="28"/>
          <w:szCs w:val="28"/>
          <w:lang w:eastAsia="uk-UA"/>
        </w:rPr>
        <w:t>постанов Кабінету Міністрів України» (зі змінами), виконавчий комітет Винниківської</w:t>
      </w:r>
      <w:r>
        <w:rPr>
          <w:color w:val="000000"/>
          <w:sz w:val="28"/>
          <w:szCs w:val="28"/>
          <w:lang w:eastAsia="uk-UA"/>
        </w:rPr>
        <w:t xml:space="preserve"> </w:t>
      </w:r>
      <w:r w:rsidRPr="0067467D">
        <w:rPr>
          <w:color w:val="000000"/>
          <w:sz w:val="28"/>
          <w:szCs w:val="28"/>
          <w:lang w:eastAsia="uk-UA"/>
        </w:rPr>
        <w:t>міської ради</w:t>
      </w:r>
    </w:p>
    <w:p w14:paraId="7702CB62" w14:textId="77777777" w:rsidR="0067467D" w:rsidRDefault="0067467D" w:rsidP="0067467D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</w:p>
    <w:p w14:paraId="3B41D7F5" w14:textId="41415F4B" w:rsidR="0067467D" w:rsidRDefault="0067467D" w:rsidP="0067467D">
      <w:pPr>
        <w:shd w:val="clear" w:color="auto" w:fill="FFFFFF"/>
        <w:jc w:val="center"/>
        <w:rPr>
          <w:color w:val="000000"/>
          <w:sz w:val="28"/>
          <w:szCs w:val="28"/>
          <w:lang w:eastAsia="uk-UA"/>
        </w:rPr>
      </w:pPr>
      <w:r w:rsidRPr="0067467D">
        <w:rPr>
          <w:color w:val="000000"/>
          <w:sz w:val="28"/>
          <w:szCs w:val="28"/>
          <w:lang w:eastAsia="uk-UA"/>
        </w:rPr>
        <w:t>ВИРІШИВ:</w:t>
      </w:r>
    </w:p>
    <w:p w14:paraId="03F1A148" w14:textId="77777777" w:rsidR="0067467D" w:rsidRPr="0067467D" w:rsidRDefault="0067467D" w:rsidP="0067467D">
      <w:pPr>
        <w:shd w:val="clear" w:color="auto" w:fill="FFFFFF"/>
        <w:jc w:val="center"/>
        <w:rPr>
          <w:color w:val="000000"/>
          <w:sz w:val="28"/>
          <w:szCs w:val="28"/>
          <w:lang w:eastAsia="uk-UA"/>
        </w:rPr>
      </w:pPr>
    </w:p>
    <w:p w14:paraId="18D5E318" w14:textId="24C7B90E" w:rsidR="0067467D" w:rsidRPr="0067467D" w:rsidRDefault="0067467D" w:rsidP="0067467D">
      <w:pPr>
        <w:jc w:val="both"/>
      </w:pPr>
      <w:r>
        <w:rPr>
          <w:color w:val="000000"/>
          <w:sz w:val="28"/>
          <w:szCs w:val="28"/>
          <w:lang w:eastAsia="uk-UA"/>
        </w:rPr>
        <w:t>1. Зат</w:t>
      </w:r>
      <w:r w:rsidRPr="0067467D">
        <w:rPr>
          <w:color w:val="000000"/>
          <w:sz w:val="28"/>
          <w:szCs w:val="28"/>
          <w:lang w:eastAsia="uk-UA"/>
        </w:rPr>
        <w:t xml:space="preserve">вердити кошторисну документацію на </w:t>
      </w:r>
      <w:r w:rsidRPr="0067467D">
        <w:rPr>
          <w:sz w:val="28"/>
        </w:rPr>
        <w:t xml:space="preserve">"Будівництво та монтаж по </w:t>
      </w:r>
      <w:r>
        <w:rPr>
          <w:sz w:val="28"/>
        </w:rPr>
        <w:t>г</w:t>
      </w:r>
      <w:r w:rsidRPr="0067467D">
        <w:rPr>
          <w:sz w:val="28"/>
        </w:rPr>
        <w:t>азифікації ГПВ за адресою м.Винники вул.О.Теліги,4"</w:t>
      </w:r>
    </w:p>
    <w:p w14:paraId="4F104FEF" w14:textId="289F42A3" w:rsidR="0067467D" w:rsidRPr="0067467D" w:rsidRDefault="0067467D" w:rsidP="0067467D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 w:rsidRPr="0067467D">
        <w:rPr>
          <w:color w:val="000000"/>
          <w:sz w:val="28"/>
          <w:szCs w:val="28"/>
          <w:lang w:eastAsia="uk-UA"/>
        </w:rPr>
        <w:t>2. Контроль за виконанням даного рішення покласти</w:t>
      </w:r>
      <w:r>
        <w:rPr>
          <w:color w:val="000000"/>
          <w:sz w:val="28"/>
          <w:szCs w:val="28"/>
          <w:lang w:eastAsia="uk-UA"/>
        </w:rPr>
        <w:t xml:space="preserve"> на заступника міського голови з</w:t>
      </w:r>
      <w:r w:rsidRPr="0067467D">
        <w:rPr>
          <w:color w:val="000000"/>
          <w:sz w:val="28"/>
          <w:szCs w:val="28"/>
          <w:lang w:eastAsia="uk-UA"/>
        </w:rPr>
        <w:t xml:space="preserve"> питань</w:t>
      </w:r>
      <w:r>
        <w:rPr>
          <w:color w:val="000000"/>
          <w:sz w:val="28"/>
          <w:szCs w:val="28"/>
          <w:lang w:eastAsia="uk-UA"/>
        </w:rPr>
        <w:t xml:space="preserve"> </w:t>
      </w:r>
      <w:r w:rsidRPr="0067467D">
        <w:rPr>
          <w:color w:val="000000"/>
          <w:sz w:val="28"/>
          <w:szCs w:val="28"/>
          <w:lang w:eastAsia="uk-UA"/>
        </w:rPr>
        <w:t>житлово-комунального госп</w:t>
      </w:r>
      <w:r>
        <w:rPr>
          <w:color w:val="000000"/>
          <w:sz w:val="28"/>
          <w:szCs w:val="28"/>
          <w:lang w:eastAsia="uk-UA"/>
        </w:rPr>
        <w:t>одарства та фінансової політики.</w:t>
      </w:r>
    </w:p>
    <w:p w14:paraId="3392CE2B" w14:textId="77777777" w:rsidR="0067467D" w:rsidRDefault="0067467D" w:rsidP="0067467D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</w:p>
    <w:p w14:paraId="44CF2D51" w14:textId="19559435" w:rsidR="0067467D" w:rsidRPr="0067467D" w:rsidRDefault="0067467D" w:rsidP="0067467D">
      <w:pPr>
        <w:shd w:val="clear" w:color="auto" w:fill="FFFFFF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М</w:t>
      </w:r>
      <w:r w:rsidRPr="0067467D">
        <w:rPr>
          <w:color w:val="000000"/>
          <w:sz w:val="28"/>
          <w:szCs w:val="28"/>
          <w:lang w:eastAsia="uk-UA"/>
        </w:rPr>
        <w:t>іський голова</w:t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r>
        <w:rPr>
          <w:color w:val="000000"/>
          <w:sz w:val="28"/>
          <w:szCs w:val="28"/>
          <w:lang w:eastAsia="uk-UA"/>
        </w:rPr>
        <w:tab/>
      </w:r>
      <w:bookmarkStart w:id="1" w:name="_GoBack"/>
      <w:bookmarkEnd w:id="1"/>
      <w:r w:rsidRPr="0067467D">
        <w:rPr>
          <w:color w:val="000000"/>
          <w:sz w:val="28"/>
          <w:szCs w:val="28"/>
          <w:lang w:eastAsia="uk-UA"/>
        </w:rPr>
        <w:t>В.Л.Квурт</w:t>
      </w:r>
    </w:p>
    <w:p w14:paraId="01C471E0" w14:textId="58D114DF" w:rsidR="00213958" w:rsidRPr="006F2805" w:rsidRDefault="00213958" w:rsidP="0067467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52747" w14:textId="77777777" w:rsidR="00AB6335" w:rsidRDefault="00AB6335">
      <w:r>
        <w:separator/>
      </w:r>
    </w:p>
  </w:endnote>
  <w:endnote w:type="continuationSeparator" w:id="0">
    <w:p w14:paraId="12559195" w14:textId="77777777" w:rsidR="00AB6335" w:rsidRDefault="00AB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1D53A" w14:textId="77777777" w:rsidR="00AB6335" w:rsidRDefault="00AB6335">
      <w:r>
        <w:separator/>
      </w:r>
    </w:p>
  </w:footnote>
  <w:footnote w:type="continuationSeparator" w:id="0">
    <w:p w14:paraId="05662BEE" w14:textId="77777777" w:rsidR="00AB6335" w:rsidRDefault="00AB6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467D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633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6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36C99-A0DF-44C1-8F9B-7097F4D2B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2024-04-29T12:03:00Z</dcterms:modified>
</cp:coreProperties>
</file>