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номенклатури справ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8A8954" w14:textId="77777777" w:rsidR="00B07078" w:rsidRPr="00B07078" w:rsidRDefault="00B07078" w:rsidP="00B07078">
      <w:pPr>
        <w:ind w:firstLine="720"/>
        <w:jc w:val="both"/>
        <w:rPr>
          <w:sz w:val="28"/>
          <w:szCs w:val="28"/>
        </w:rPr>
      </w:pPr>
      <w:r w:rsidRPr="00B07078">
        <w:rPr>
          <w:sz w:val="28"/>
          <w:szCs w:val="28"/>
        </w:rPr>
        <w:t>На виконання Закону України « Про національний архівний фонд і архівні</w:t>
      </w:r>
    </w:p>
    <w:p w14:paraId="1DD6FC79" w14:textId="3C087443" w:rsidR="00B07078" w:rsidRPr="00B07078" w:rsidRDefault="00B07078" w:rsidP="00B07078">
      <w:pPr>
        <w:jc w:val="both"/>
        <w:rPr>
          <w:sz w:val="28"/>
          <w:szCs w:val="28"/>
        </w:rPr>
      </w:pPr>
      <w:r w:rsidRPr="00B07078">
        <w:rPr>
          <w:sz w:val="28"/>
          <w:szCs w:val="28"/>
        </w:rPr>
        <w:t>документи установи», Правил організації діловодства та архівного зберігання документів у</w:t>
      </w:r>
      <w:r>
        <w:rPr>
          <w:sz w:val="28"/>
          <w:szCs w:val="28"/>
        </w:rPr>
        <w:t xml:space="preserve"> </w:t>
      </w:r>
      <w:r w:rsidRPr="00B07078">
        <w:rPr>
          <w:sz w:val="28"/>
          <w:szCs w:val="28"/>
        </w:rPr>
        <w:t>державних органах, органах місцевого самоврядування</w:t>
      </w:r>
      <w:r>
        <w:rPr>
          <w:sz w:val="28"/>
          <w:szCs w:val="28"/>
        </w:rPr>
        <w:t xml:space="preserve">, на підприємствах, установах і </w:t>
      </w:r>
      <w:r w:rsidRPr="00B07078">
        <w:rPr>
          <w:sz w:val="28"/>
          <w:szCs w:val="28"/>
        </w:rPr>
        <w:t>організаціях (Наказ Міністерства юстиції України від 18.06.2015 року № 1000/5),</w:t>
      </w:r>
      <w:r>
        <w:rPr>
          <w:sz w:val="28"/>
          <w:szCs w:val="28"/>
        </w:rPr>
        <w:t xml:space="preserve"> керуючись «</w:t>
      </w:r>
      <w:r w:rsidRPr="00B07078">
        <w:rPr>
          <w:sz w:val="28"/>
          <w:szCs w:val="28"/>
        </w:rPr>
        <w:t>Переліком типових документів, що створюються під час діяльності органів</w:t>
      </w:r>
      <w:r>
        <w:rPr>
          <w:sz w:val="28"/>
          <w:szCs w:val="28"/>
        </w:rPr>
        <w:t xml:space="preserve"> </w:t>
      </w:r>
      <w:r w:rsidRPr="00B07078">
        <w:rPr>
          <w:sz w:val="28"/>
          <w:szCs w:val="28"/>
        </w:rPr>
        <w:t>державної влади та місцевого самоврядування , інших установ, підприємств та організацій,</w:t>
      </w:r>
      <w:r>
        <w:rPr>
          <w:sz w:val="28"/>
          <w:szCs w:val="28"/>
        </w:rPr>
        <w:t xml:space="preserve"> </w:t>
      </w:r>
      <w:r w:rsidRPr="00B07078">
        <w:rPr>
          <w:sz w:val="28"/>
          <w:szCs w:val="28"/>
        </w:rPr>
        <w:t>із зазначенням строків зберігання документів», виконавчий комітет Винниківської міської</w:t>
      </w:r>
      <w:r>
        <w:rPr>
          <w:sz w:val="28"/>
          <w:szCs w:val="28"/>
        </w:rPr>
        <w:t xml:space="preserve"> </w:t>
      </w:r>
      <w:r w:rsidRPr="00B07078">
        <w:rPr>
          <w:sz w:val="28"/>
          <w:szCs w:val="28"/>
        </w:rPr>
        <w:t>ради</w:t>
      </w:r>
    </w:p>
    <w:p w14:paraId="42F1307D" w14:textId="77777777" w:rsidR="00B07078" w:rsidRDefault="00B07078" w:rsidP="00B07078">
      <w:pPr>
        <w:jc w:val="both"/>
        <w:rPr>
          <w:sz w:val="28"/>
          <w:szCs w:val="28"/>
        </w:rPr>
      </w:pPr>
    </w:p>
    <w:p w14:paraId="5BA06FBF" w14:textId="15A4781D" w:rsidR="00B07078" w:rsidRDefault="00B07078" w:rsidP="00B07078">
      <w:pPr>
        <w:jc w:val="center"/>
        <w:rPr>
          <w:sz w:val="28"/>
          <w:szCs w:val="28"/>
        </w:rPr>
      </w:pPr>
      <w:r w:rsidRPr="00B07078">
        <w:rPr>
          <w:sz w:val="28"/>
          <w:szCs w:val="28"/>
        </w:rPr>
        <w:t>ВИРІШИ</w:t>
      </w:r>
      <w:r>
        <w:rPr>
          <w:sz w:val="28"/>
          <w:szCs w:val="28"/>
        </w:rPr>
        <w:t>В</w:t>
      </w:r>
    </w:p>
    <w:p w14:paraId="61A0B697" w14:textId="77777777" w:rsidR="00B07078" w:rsidRPr="00B07078" w:rsidRDefault="00B07078" w:rsidP="00B07078">
      <w:pPr>
        <w:jc w:val="center"/>
        <w:rPr>
          <w:sz w:val="28"/>
          <w:szCs w:val="28"/>
        </w:rPr>
      </w:pPr>
    </w:p>
    <w:p w14:paraId="34EBCF4C" w14:textId="77777777" w:rsidR="00B07078" w:rsidRPr="00B07078" w:rsidRDefault="00B07078" w:rsidP="00B07078">
      <w:pPr>
        <w:jc w:val="both"/>
        <w:rPr>
          <w:sz w:val="28"/>
          <w:szCs w:val="28"/>
        </w:rPr>
      </w:pPr>
      <w:r w:rsidRPr="00B07078">
        <w:rPr>
          <w:sz w:val="28"/>
          <w:szCs w:val="28"/>
        </w:rPr>
        <w:t>1. Затвердити номенклатуру справ на 2019 рік.</w:t>
      </w:r>
    </w:p>
    <w:p w14:paraId="5803DE2D" w14:textId="12BAF30D" w:rsidR="00B07078" w:rsidRPr="00B07078" w:rsidRDefault="00B07078" w:rsidP="00B07078">
      <w:pPr>
        <w:jc w:val="both"/>
        <w:rPr>
          <w:sz w:val="28"/>
          <w:szCs w:val="28"/>
        </w:rPr>
      </w:pPr>
      <w:r w:rsidRPr="00B07078">
        <w:rPr>
          <w:sz w:val="28"/>
          <w:szCs w:val="28"/>
        </w:rPr>
        <w:t>2. Начальнику відділу ЦНАП м. Винники і межах своїх посадових обов'язків надавати</w:t>
      </w:r>
      <w:r>
        <w:rPr>
          <w:sz w:val="28"/>
          <w:szCs w:val="28"/>
        </w:rPr>
        <w:t xml:space="preserve"> </w:t>
      </w:r>
      <w:r w:rsidRPr="00B07078">
        <w:rPr>
          <w:sz w:val="28"/>
          <w:szCs w:val="28"/>
        </w:rPr>
        <w:t>методичну допомогу спеціалістам виконавчого комітету , керівникам відлілів у</w:t>
      </w:r>
      <w:r>
        <w:rPr>
          <w:sz w:val="28"/>
          <w:szCs w:val="28"/>
        </w:rPr>
        <w:t xml:space="preserve"> </w:t>
      </w:r>
      <w:r w:rsidRPr="00B07078">
        <w:rPr>
          <w:sz w:val="28"/>
          <w:szCs w:val="28"/>
        </w:rPr>
        <w:t>веденні діловодства згідно номенклатури справ та забезпеченні своєчасного</w:t>
      </w:r>
      <w:r>
        <w:rPr>
          <w:sz w:val="28"/>
          <w:szCs w:val="28"/>
        </w:rPr>
        <w:t xml:space="preserve"> </w:t>
      </w:r>
      <w:r w:rsidRPr="00B07078">
        <w:rPr>
          <w:sz w:val="28"/>
          <w:szCs w:val="28"/>
        </w:rPr>
        <w:t>впорядкування і зберігання архівних документів,</w:t>
      </w:r>
    </w:p>
    <w:p w14:paraId="753DE03D" w14:textId="2ECB4F84" w:rsidR="00B07078" w:rsidRPr="00B07078" w:rsidRDefault="00B07078" w:rsidP="00B07078">
      <w:pPr>
        <w:jc w:val="both"/>
        <w:rPr>
          <w:sz w:val="28"/>
          <w:szCs w:val="28"/>
        </w:rPr>
      </w:pPr>
      <w:r w:rsidRPr="00B07078">
        <w:rPr>
          <w:sz w:val="28"/>
          <w:szCs w:val="28"/>
        </w:rPr>
        <w:t>З. Контроль за виконання даного рішення покласти на керуючого справа</w:t>
      </w:r>
      <w:r>
        <w:rPr>
          <w:sz w:val="28"/>
          <w:szCs w:val="28"/>
        </w:rPr>
        <w:t>ми</w:t>
      </w:r>
      <w:r w:rsidRPr="00B07078">
        <w:rPr>
          <w:sz w:val="28"/>
          <w:szCs w:val="28"/>
        </w:rPr>
        <w:t xml:space="preserve"> виконавчого</w:t>
      </w:r>
      <w:r>
        <w:rPr>
          <w:sz w:val="28"/>
          <w:szCs w:val="28"/>
        </w:rPr>
        <w:t xml:space="preserve"> </w:t>
      </w:r>
      <w:r w:rsidRPr="00B07078">
        <w:rPr>
          <w:sz w:val="28"/>
          <w:szCs w:val="28"/>
        </w:rPr>
        <w:t>комітету.</w:t>
      </w:r>
    </w:p>
    <w:p w14:paraId="12592A08" w14:textId="77777777" w:rsidR="00B07078" w:rsidRDefault="00B07078" w:rsidP="00B07078">
      <w:pPr>
        <w:jc w:val="both"/>
        <w:rPr>
          <w:sz w:val="28"/>
          <w:szCs w:val="28"/>
        </w:rPr>
      </w:pPr>
    </w:p>
    <w:p w14:paraId="0FB21BE6" w14:textId="77777777" w:rsidR="00B07078" w:rsidRDefault="00B07078" w:rsidP="00B07078">
      <w:pPr>
        <w:jc w:val="both"/>
        <w:rPr>
          <w:sz w:val="28"/>
          <w:szCs w:val="28"/>
        </w:rPr>
      </w:pPr>
    </w:p>
    <w:p w14:paraId="01C471E0" w14:textId="68377B2C" w:rsidR="00213958" w:rsidRPr="006F2805" w:rsidRDefault="00B07078" w:rsidP="00B07078">
      <w:pPr>
        <w:jc w:val="both"/>
        <w:rPr>
          <w:sz w:val="28"/>
          <w:szCs w:val="28"/>
        </w:rPr>
      </w:pPr>
      <w:r w:rsidRPr="00B07078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B07078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5102F" w14:textId="77777777" w:rsidR="004B190A" w:rsidRDefault="004B190A">
      <w:r>
        <w:separator/>
      </w:r>
    </w:p>
  </w:endnote>
  <w:endnote w:type="continuationSeparator" w:id="0">
    <w:p w14:paraId="202B573C" w14:textId="77777777" w:rsidR="004B190A" w:rsidRDefault="004B1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2E2346" w14:textId="77777777" w:rsidR="004B190A" w:rsidRDefault="004B190A">
      <w:r>
        <w:separator/>
      </w:r>
    </w:p>
  </w:footnote>
  <w:footnote w:type="continuationSeparator" w:id="0">
    <w:p w14:paraId="4210CFCF" w14:textId="77777777" w:rsidR="004B190A" w:rsidRDefault="004B19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190A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07078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D323A-E93A-44FB-97B1-7E1D31D49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873</Words>
  <Characters>498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2024-05-30T13:18:00Z</dcterms:modified>
</cp:coreProperties>
</file>