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дороги по вул.Івасюка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937E9B" w14:textId="77777777" w:rsidR="00C04BE9" w:rsidRPr="00C04BE9" w:rsidRDefault="00C04BE9" w:rsidP="00C04BE9">
      <w:pPr>
        <w:ind w:firstLine="720"/>
        <w:jc w:val="both"/>
        <w:rPr>
          <w:sz w:val="28"/>
          <w:szCs w:val="28"/>
        </w:rPr>
      </w:pPr>
      <w:r w:rsidRPr="00C04BE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056CC40C" w14:textId="77777777" w:rsidR="00C04BE9" w:rsidRPr="00C04BE9" w:rsidRDefault="00C04BE9" w:rsidP="00C04BE9">
      <w:pPr>
        <w:ind w:firstLine="720"/>
        <w:jc w:val="both"/>
        <w:rPr>
          <w:sz w:val="28"/>
          <w:szCs w:val="28"/>
        </w:rPr>
      </w:pPr>
    </w:p>
    <w:p w14:paraId="38A9BBA1" w14:textId="77777777" w:rsidR="00C04BE9" w:rsidRPr="00C04BE9" w:rsidRDefault="00C04BE9" w:rsidP="00C04BE9">
      <w:pPr>
        <w:ind w:firstLine="720"/>
        <w:jc w:val="center"/>
        <w:rPr>
          <w:sz w:val="28"/>
          <w:szCs w:val="28"/>
        </w:rPr>
      </w:pPr>
      <w:r w:rsidRPr="00C04BE9">
        <w:rPr>
          <w:sz w:val="28"/>
          <w:szCs w:val="28"/>
        </w:rPr>
        <w:t>ВИРІШИВ:</w:t>
      </w:r>
    </w:p>
    <w:p w14:paraId="628FDCF6" w14:textId="77777777" w:rsidR="00C04BE9" w:rsidRPr="00C04BE9" w:rsidRDefault="00C04BE9" w:rsidP="00C04BE9">
      <w:pPr>
        <w:ind w:firstLine="720"/>
        <w:jc w:val="center"/>
        <w:rPr>
          <w:sz w:val="28"/>
          <w:szCs w:val="28"/>
        </w:rPr>
      </w:pPr>
    </w:p>
    <w:p w14:paraId="72953EC5" w14:textId="77777777" w:rsidR="00C04BE9" w:rsidRPr="00C04BE9" w:rsidRDefault="00C04BE9" w:rsidP="00C04BE9">
      <w:pPr>
        <w:jc w:val="both"/>
      </w:pPr>
      <w:r w:rsidRPr="00C04BE9">
        <w:rPr>
          <w:sz w:val="28"/>
          <w:szCs w:val="28"/>
        </w:rPr>
        <w:t xml:space="preserve">1.   Надати виконавчому комітету Винниківської міської ради містобудівні умови та обмеження на проектування та капітальний ремонт </w:t>
      </w:r>
      <w:r w:rsidRPr="00C04BE9">
        <w:rPr>
          <w:sz w:val="28"/>
        </w:rPr>
        <w:t>дороги по вул.Івасюка у м.Винники</w:t>
      </w:r>
    </w:p>
    <w:p w14:paraId="2EA7F4D6" w14:textId="77777777" w:rsidR="00C04BE9" w:rsidRPr="00C04BE9" w:rsidRDefault="00C04BE9" w:rsidP="00C04BE9">
      <w:pPr>
        <w:jc w:val="both"/>
      </w:pPr>
      <w:r w:rsidRPr="00C04BE9">
        <w:rPr>
          <w:sz w:val="28"/>
          <w:szCs w:val="28"/>
        </w:rPr>
        <w:t xml:space="preserve">2.   Доручити відділу містобудування виконати містобудівні умови та обмеження на проектування та капітальний ремонт </w:t>
      </w:r>
      <w:r w:rsidRPr="00C04BE9">
        <w:rPr>
          <w:sz w:val="28"/>
        </w:rPr>
        <w:t>дороги по вул.Івасю</w:t>
      </w:r>
      <w:bookmarkStart w:id="1" w:name="_GoBack"/>
      <w:bookmarkEnd w:id="1"/>
      <w:r w:rsidRPr="00C04BE9">
        <w:rPr>
          <w:sz w:val="28"/>
        </w:rPr>
        <w:t>ка у м.Винники</w:t>
      </w:r>
    </w:p>
    <w:p w14:paraId="5152B8C9" w14:textId="6295FA15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3.   Зобов’язати виконавчий комітет Винниківської міської ради:</w:t>
      </w:r>
    </w:p>
    <w:p w14:paraId="6D87C864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3.1.</w:t>
      </w:r>
      <w:r w:rsidRPr="00C04BE9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D1F8836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3.2.</w:t>
      </w:r>
      <w:r w:rsidRPr="00C04BE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DB9380B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3.3.</w:t>
      </w:r>
      <w:r w:rsidRPr="00C04BE9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5A7A8DC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3.4.</w:t>
      </w:r>
      <w:r w:rsidRPr="00C04BE9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5C05AF80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lastRenderedPageBreak/>
        <w:t>3.5.</w:t>
      </w:r>
      <w:r w:rsidRPr="00C04BE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612AA873" w14:textId="77777777" w:rsidR="00C04BE9" w:rsidRPr="00C04BE9" w:rsidRDefault="00C04BE9" w:rsidP="00C04BE9">
      <w:pPr>
        <w:jc w:val="both"/>
        <w:rPr>
          <w:sz w:val="28"/>
          <w:szCs w:val="28"/>
        </w:rPr>
      </w:pPr>
      <w:r w:rsidRPr="00C04BE9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C8D33A5" w14:textId="77777777" w:rsidR="00C04BE9" w:rsidRPr="00C04BE9" w:rsidRDefault="00C04BE9" w:rsidP="00C04BE9">
      <w:pPr>
        <w:ind w:firstLine="720"/>
        <w:jc w:val="both"/>
        <w:rPr>
          <w:sz w:val="28"/>
          <w:szCs w:val="28"/>
        </w:rPr>
      </w:pPr>
    </w:p>
    <w:p w14:paraId="1003220D" w14:textId="77777777" w:rsidR="00C04BE9" w:rsidRPr="00C04BE9" w:rsidRDefault="00C04BE9" w:rsidP="00C04BE9">
      <w:pPr>
        <w:ind w:firstLine="720"/>
        <w:jc w:val="both"/>
        <w:rPr>
          <w:sz w:val="28"/>
          <w:szCs w:val="28"/>
        </w:rPr>
      </w:pPr>
    </w:p>
    <w:p w14:paraId="633E0FC8" w14:textId="77777777" w:rsidR="00C04BE9" w:rsidRPr="00C04BE9" w:rsidRDefault="00C04BE9" w:rsidP="00C04BE9">
      <w:pPr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C04BE9">
        <w:rPr>
          <w:sz w:val="28"/>
          <w:szCs w:val="28"/>
        </w:rPr>
        <w:t xml:space="preserve">   Міський голова</w:t>
      </w:r>
      <w:r w:rsidRPr="00C04BE9">
        <w:rPr>
          <w:sz w:val="28"/>
          <w:szCs w:val="28"/>
        </w:rPr>
        <w:tab/>
      </w:r>
      <w:r w:rsidRPr="00C04BE9">
        <w:rPr>
          <w:sz w:val="28"/>
          <w:szCs w:val="28"/>
        </w:rPr>
        <w:tab/>
      </w:r>
      <w:r w:rsidRPr="00C04BE9">
        <w:rPr>
          <w:sz w:val="28"/>
          <w:szCs w:val="28"/>
        </w:rPr>
        <w:tab/>
        <w:t xml:space="preserve">                         </w:t>
      </w:r>
      <w:r w:rsidRPr="00C04BE9">
        <w:rPr>
          <w:sz w:val="28"/>
          <w:szCs w:val="28"/>
        </w:rPr>
        <w:tab/>
      </w:r>
      <w:r w:rsidRPr="00C04BE9">
        <w:rPr>
          <w:sz w:val="28"/>
          <w:szCs w:val="28"/>
        </w:rPr>
        <w:tab/>
      </w:r>
      <w:r w:rsidRPr="00C04BE9">
        <w:rPr>
          <w:sz w:val="28"/>
          <w:szCs w:val="28"/>
        </w:rPr>
        <w:tab/>
        <w:t>В.Л.Квурт</w:t>
      </w:r>
      <w:r w:rsidRPr="00C04BE9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DA571" w14:textId="77777777" w:rsidR="00EE794D" w:rsidRDefault="00EE794D">
      <w:r>
        <w:separator/>
      </w:r>
    </w:p>
  </w:endnote>
  <w:endnote w:type="continuationSeparator" w:id="0">
    <w:p w14:paraId="644D68A2" w14:textId="77777777" w:rsidR="00EE794D" w:rsidRDefault="00EE7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00F53" w14:textId="77777777" w:rsidR="00EE794D" w:rsidRDefault="00EE794D">
      <w:r>
        <w:separator/>
      </w:r>
    </w:p>
  </w:footnote>
  <w:footnote w:type="continuationSeparator" w:id="0">
    <w:p w14:paraId="04EF7CB1" w14:textId="77777777" w:rsidR="00EE794D" w:rsidRDefault="00EE7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4BE9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794D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E0F27-7216-4CD8-8599-7DBAF9B1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1339</Words>
  <Characters>764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2024-06-06T09:02:00Z</dcterms:modified>
</cp:coreProperties>
</file>