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обладнання стендів, дошок оголошень для розміщення матеріалів передвиборчої  агітації на чергових місцевих виборах 25 жовтня 2020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7933C6" w14:textId="39F560C3" w:rsidR="00F95146" w:rsidRPr="00F95146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t>На виконання Виборчого кодексу України, поста</w:t>
      </w:r>
      <w:r>
        <w:rPr>
          <w:sz w:val="28"/>
          <w:szCs w:val="28"/>
        </w:rPr>
        <w:t xml:space="preserve">нови Верховної Ради України від </w:t>
      </w:r>
      <w:r w:rsidRPr="00F95146">
        <w:rPr>
          <w:sz w:val="28"/>
          <w:szCs w:val="28"/>
        </w:rPr>
        <w:t>15.07.2020 N795-ІХ «Про призначення чергових місцевих виборів У 2020 році», Календарного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плану, затвердженого постановою Центральної виборчої комісії від 08.08.2020 №163 «Про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Календарний план основних організаційних заходів з підготовки та проведення місцевих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виборів 25 жовтня 2020 року», кер</w:t>
      </w:r>
      <w:r>
        <w:rPr>
          <w:sz w:val="28"/>
          <w:szCs w:val="28"/>
        </w:rPr>
        <w:t>уючись Законом України «Про місц</w:t>
      </w:r>
      <w:r w:rsidRPr="00F95146">
        <w:rPr>
          <w:sz w:val="28"/>
          <w:szCs w:val="28"/>
        </w:rPr>
        <w:t>еве самоврядування в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Україні», рішенням Винниківської міської ради від 17.11.2016 р. № 600 «Про затвердження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Правил благоустрою території міста Винники» (зі змінами), виконавчий комітет Винниківської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міської ради</w:t>
      </w:r>
    </w:p>
    <w:p w14:paraId="7DBB7BE2" w14:textId="77777777" w:rsidR="00F95146" w:rsidRDefault="00F95146" w:rsidP="00F95146">
      <w:pPr>
        <w:jc w:val="center"/>
        <w:rPr>
          <w:sz w:val="28"/>
          <w:szCs w:val="28"/>
        </w:rPr>
      </w:pPr>
    </w:p>
    <w:p w14:paraId="3EC3FA7D" w14:textId="1C8C9B8B" w:rsidR="00F95146" w:rsidRDefault="00F95146" w:rsidP="00F95146">
      <w:pPr>
        <w:jc w:val="center"/>
        <w:rPr>
          <w:sz w:val="28"/>
          <w:szCs w:val="28"/>
        </w:rPr>
      </w:pPr>
      <w:r w:rsidRPr="00F95146">
        <w:rPr>
          <w:sz w:val="28"/>
          <w:szCs w:val="28"/>
        </w:rPr>
        <w:t>вирішив:</w:t>
      </w:r>
    </w:p>
    <w:p w14:paraId="5937E282" w14:textId="77777777" w:rsidR="00F95146" w:rsidRPr="00F95146" w:rsidRDefault="00F95146" w:rsidP="00F95146">
      <w:pPr>
        <w:jc w:val="center"/>
        <w:rPr>
          <w:sz w:val="28"/>
          <w:szCs w:val="28"/>
        </w:rPr>
      </w:pPr>
    </w:p>
    <w:p w14:paraId="7F6D52CA" w14:textId="77777777" w:rsidR="00F95146" w:rsidRPr="00F95146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t>1. Обладнати у місцях, визначених у додатку до цього рішення, стенди, дошки</w:t>
      </w:r>
    </w:p>
    <w:p w14:paraId="579DF20C" w14:textId="66C9EE59" w:rsidR="00F95146" w:rsidRPr="00F95146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t xml:space="preserve">оголошень для розміщення матеріалів передвиборної агітації </w:t>
      </w:r>
      <w:r>
        <w:rPr>
          <w:sz w:val="28"/>
          <w:szCs w:val="28"/>
        </w:rPr>
        <w:t>до чергових місцевих виборів 25 жовтня 2020 року.</w:t>
      </w:r>
    </w:p>
    <w:p w14:paraId="2CAA8BAE" w14:textId="12CB4B17" w:rsidR="00F95146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t>2.</w:t>
      </w:r>
      <w:r w:rsidRPr="00F95146">
        <w:t xml:space="preserve"> </w:t>
      </w:r>
      <w:r w:rsidRPr="00F95146">
        <w:rPr>
          <w:sz w:val="28"/>
          <w:szCs w:val="28"/>
        </w:rPr>
        <w:t>ВКП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«Добробут»</w:t>
      </w:r>
      <w:r>
        <w:rPr>
          <w:sz w:val="28"/>
          <w:szCs w:val="28"/>
        </w:rPr>
        <w:t>:</w:t>
      </w:r>
    </w:p>
    <w:p w14:paraId="693681FF" w14:textId="06EED0C2" w:rsidR="00F95146" w:rsidRPr="00F95146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t xml:space="preserve"> 2.1. забезпечити, обладнання стен</w:t>
      </w:r>
      <w:r>
        <w:rPr>
          <w:sz w:val="28"/>
          <w:szCs w:val="28"/>
        </w:rPr>
        <w:t>дів, дошок оголошень у відведених місцях</w:t>
      </w:r>
      <w:r w:rsidRPr="00F95146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розміщення матеріалів передвиборної агітації до чергових місцевих виборів 25 жовтня 2020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року, а у разі наявності — привести їх до належного санітарно-технічного стану.</w:t>
      </w:r>
    </w:p>
    <w:p w14:paraId="2D75408E" w14:textId="792F1BF6" w:rsidR="00F95146" w:rsidRPr="00F95146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t>2.2. Забезпечити зняття передвиборних агітаційних матері</w:t>
      </w:r>
      <w:r>
        <w:rPr>
          <w:sz w:val="28"/>
          <w:szCs w:val="28"/>
        </w:rPr>
        <w:t xml:space="preserve">алів з 00 год. 00 хв. 23 жовтня </w:t>
      </w:r>
      <w:r w:rsidRPr="00F95146">
        <w:rPr>
          <w:sz w:val="28"/>
          <w:szCs w:val="28"/>
        </w:rPr>
        <w:t>2020 року.</w:t>
      </w:r>
    </w:p>
    <w:p w14:paraId="063A6506" w14:textId="188D966C" w:rsidR="00F95146" w:rsidRPr="00F95146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t>3. Оприлюднити перелік обладнаних сте</w:t>
      </w:r>
      <w:r>
        <w:rPr>
          <w:sz w:val="28"/>
          <w:szCs w:val="28"/>
        </w:rPr>
        <w:t>ндів, дошок оголошень для розміщ</w:t>
      </w:r>
      <w:r w:rsidRPr="00F95146">
        <w:rPr>
          <w:sz w:val="28"/>
          <w:szCs w:val="28"/>
        </w:rPr>
        <w:t>ення</w:t>
      </w:r>
    </w:p>
    <w:p w14:paraId="521F5F35" w14:textId="5E0D216E" w:rsidR="00F95146" w:rsidRPr="00F95146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t>матеріалів передвиборної а</w:t>
      </w:r>
      <w:r>
        <w:rPr>
          <w:sz w:val="28"/>
          <w:szCs w:val="28"/>
        </w:rPr>
        <w:t>гітації до чергових місцевих виборів 25 жовтня</w:t>
      </w:r>
      <w:r w:rsidRPr="00F95146">
        <w:rPr>
          <w:sz w:val="28"/>
          <w:szCs w:val="28"/>
        </w:rPr>
        <w:t xml:space="preserve"> 2020 року на</w:t>
      </w:r>
      <w:r>
        <w:rPr>
          <w:sz w:val="28"/>
          <w:szCs w:val="28"/>
        </w:rPr>
        <w:t xml:space="preserve"> </w:t>
      </w:r>
      <w:r w:rsidRPr="00F95146">
        <w:rPr>
          <w:sz w:val="28"/>
          <w:szCs w:val="28"/>
        </w:rPr>
        <w:t>офіційному веб-сайті Винниківської міської ради.</w:t>
      </w:r>
    </w:p>
    <w:p w14:paraId="0D791567" w14:textId="76868391" w:rsidR="00F95146" w:rsidRPr="00F95146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lastRenderedPageBreak/>
        <w:t>4. Контроль за виконанням рішення покласти на заст</w:t>
      </w:r>
      <w:r>
        <w:rPr>
          <w:sz w:val="28"/>
          <w:szCs w:val="28"/>
        </w:rPr>
        <w:t xml:space="preserve">упника міського голови з питань </w:t>
      </w:r>
      <w:r w:rsidRPr="00F95146">
        <w:rPr>
          <w:sz w:val="28"/>
          <w:szCs w:val="28"/>
        </w:rPr>
        <w:t>житлово-комунального господарства та фінансової політики.</w:t>
      </w:r>
    </w:p>
    <w:p w14:paraId="38070A25" w14:textId="77777777" w:rsidR="00F95146" w:rsidRDefault="00F95146" w:rsidP="00F95146">
      <w:pPr>
        <w:rPr>
          <w:sz w:val="28"/>
          <w:szCs w:val="28"/>
        </w:rPr>
      </w:pPr>
    </w:p>
    <w:p w14:paraId="4ECA6810" w14:textId="77777777" w:rsidR="00F95146" w:rsidRDefault="00F95146" w:rsidP="00F95146">
      <w:pPr>
        <w:rPr>
          <w:sz w:val="28"/>
          <w:szCs w:val="28"/>
        </w:rPr>
      </w:pPr>
    </w:p>
    <w:p w14:paraId="01C471E0" w14:textId="10B87D8F" w:rsidR="00213958" w:rsidRPr="006F2805" w:rsidRDefault="00F95146" w:rsidP="00F95146">
      <w:pPr>
        <w:rPr>
          <w:sz w:val="28"/>
          <w:szCs w:val="28"/>
        </w:rPr>
      </w:pPr>
      <w:r w:rsidRPr="00F95146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 xml:space="preserve">                                                                                </w:t>
      </w:r>
      <w:bookmarkStart w:id="1" w:name="_GoBack"/>
      <w:bookmarkEnd w:id="1"/>
      <w:r w:rsidRPr="00F95146">
        <w:rPr>
          <w:sz w:val="28"/>
          <w:szCs w:val="28"/>
        </w:rPr>
        <w:t>Б. 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5E933" w14:textId="77777777" w:rsidR="00C71D4C" w:rsidRDefault="00C71D4C">
      <w:r>
        <w:separator/>
      </w:r>
    </w:p>
  </w:endnote>
  <w:endnote w:type="continuationSeparator" w:id="0">
    <w:p w14:paraId="7478CB6B" w14:textId="77777777" w:rsidR="00C71D4C" w:rsidRDefault="00C7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730AA" w14:textId="77777777" w:rsidR="00C71D4C" w:rsidRDefault="00C71D4C">
      <w:r>
        <w:separator/>
      </w:r>
    </w:p>
  </w:footnote>
  <w:footnote w:type="continuationSeparator" w:id="0">
    <w:p w14:paraId="1E5AB119" w14:textId="77777777" w:rsidR="00C71D4C" w:rsidRDefault="00C71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1D4C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5146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2EBDA-15F5-4117-A485-2B4310C14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1305</Words>
  <Characters>744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2024-09-18T13:07:00Z</dcterms:modified>
</cp:coreProperties>
</file>