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вул.Злагоди, 11 (к/н 4610160300:05:001:0178)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312A55" w14:textId="32BDC7DB" w:rsidR="00690F0F" w:rsidRPr="00690F0F" w:rsidRDefault="00690F0F" w:rsidP="00690F0F">
      <w:pPr>
        <w:ind w:firstLine="720"/>
        <w:jc w:val="both"/>
        <w:rPr>
          <w:sz w:val="28"/>
          <w:szCs w:val="28"/>
        </w:rPr>
      </w:pPr>
      <w:r w:rsidRPr="00690F0F">
        <w:rPr>
          <w:sz w:val="28"/>
          <w:szCs w:val="28"/>
        </w:rPr>
        <w:t>Керуючись Законами України «Про місцеве самоврядуван</w:t>
      </w:r>
      <w:r>
        <w:rPr>
          <w:sz w:val="28"/>
          <w:szCs w:val="28"/>
        </w:rPr>
        <w:t>ня в Україні», «Про державну реє</w:t>
      </w:r>
      <w:r w:rsidRPr="00690F0F">
        <w:rPr>
          <w:sz w:val="28"/>
          <w:szCs w:val="28"/>
        </w:rPr>
        <w:t>страцію речових прав та</w:t>
      </w:r>
      <w:r>
        <w:rPr>
          <w:sz w:val="28"/>
          <w:szCs w:val="28"/>
        </w:rPr>
        <w:t xml:space="preserve"> їх обтяжень» Постановою КМУ</w:t>
      </w:r>
      <w:r w:rsidRPr="00690F0F">
        <w:rPr>
          <w:sz w:val="28"/>
          <w:szCs w:val="28"/>
        </w:rPr>
        <w:t xml:space="preserve"> віл 02.07.2014p №228 «Про затвердження Положення про Мін</w:t>
      </w:r>
      <w:r>
        <w:rPr>
          <w:sz w:val="28"/>
          <w:szCs w:val="28"/>
        </w:rPr>
        <w:t>істерство юстиції України», відповід</w:t>
      </w:r>
      <w:r w:rsidRPr="00690F0F">
        <w:rPr>
          <w:sz w:val="28"/>
          <w:szCs w:val="28"/>
        </w:rPr>
        <w:t>но до Постанови КМУ від 25.12.2015p. №1127 «Про державну реєстрацію речових прав на нерухоме майно та їх обтяжень», відповідно до Рішенн</w:t>
      </w:r>
      <w:r>
        <w:rPr>
          <w:sz w:val="28"/>
          <w:szCs w:val="28"/>
        </w:rPr>
        <w:t>я виконавчого комітету Винниківс</w:t>
      </w:r>
      <w:r w:rsidRPr="00690F0F">
        <w:rPr>
          <w:sz w:val="28"/>
          <w:szCs w:val="28"/>
        </w:rPr>
        <w:t>ької міської ради від 26.02.2016p. №50 «Про внесення змін рішення виконавчого коміт</w:t>
      </w:r>
      <w:r>
        <w:rPr>
          <w:sz w:val="28"/>
          <w:szCs w:val="28"/>
        </w:rPr>
        <w:t>ету Винниківської міської ради №</w:t>
      </w:r>
      <w:r w:rsidRPr="00690F0F">
        <w:rPr>
          <w:sz w:val="28"/>
          <w:szCs w:val="28"/>
        </w:rPr>
        <w:t>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об'єктам нерухомого майна» розглянувши заяву гр. Цець</w:t>
      </w:r>
      <w:r w:rsidR="00B60482">
        <w:rPr>
          <w:sz w:val="28"/>
          <w:szCs w:val="28"/>
        </w:rPr>
        <w:t>о</w:t>
      </w:r>
      <w:r w:rsidRPr="00690F0F">
        <w:rPr>
          <w:sz w:val="28"/>
          <w:szCs w:val="28"/>
        </w:rPr>
        <w:t>рки О.М, беручи до уваги Витяг з Державного реєстру речових прав на нерухоме майно про реєстрацію права власн</w:t>
      </w:r>
      <w:r w:rsidR="00B60482">
        <w:rPr>
          <w:sz w:val="28"/>
          <w:szCs w:val="28"/>
        </w:rPr>
        <w:t>ості (і.н.в. 16414491 від 20.01.</w:t>
      </w:r>
      <w:r w:rsidRPr="00690F0F">
        <w:rPr>
          <w:sz w:val="28"/>
          <w:szCs w:val="28"/>
        </w:rPr>
        <w:t>2014р.), виконавчий комітет Винниківської міської ради</w:t>
      </w:r>
    </w:p>
    <w:p w14:paraId="2EE1AEA4" w14:textId="77777777" w:rsidR="00B60482" w:rsidRDefault="00690F0F" w:rsidP="00690F0F">
      <w:pPr>
        <w:jc w:val="both"/>
        <w:rPr>
          <w:sz w:val="28"/>
          <w:szCs w:val="28"/>
        </w:rPr>
      </w:pPr>
      <w:r w:rsidRPr="00690F0F">
        <w:rPr>
          <w:sz w:val="28"/>
          <w:szCs w:val="28"/>
        </w:rPr>
        <w:t xml:space="preserve"> </w:t>
      </w:r>
    </w:p>
    <w:p w14:paraId="5031D50C" w14:textId="0E375C24" w:rsidR="00690F0F" w:rsidRDefault="00B60482" w:rsidP="00B60482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="00690F0F" w:rsidRPr="00690F0F">
        <w:rPr>
          <w:sz w:val="28"/>
          <w:szCs w:val="28"/>
        </w:rPr>
        <w:t>ИВ:</w:t>
      </w:r>
    </w:p>
    <w:p w14:paraId="7CD68440" w14:textId="77777777" w:rsidR="00B60482" w:rsidRPr="00690F0F" w:rsidRDefault="00B60482" w:rsidP="00B60482">
      <w:pPr>
        <w:jc w:val="center"/>
        <w:rPr>
          <w:sz w:val="28"/>
          <w:szCs w:val="28"/>
        </w:rPr>
      </w:pPr>
    </w:p>
    <w:p w14:paraId="4F2E083B" w14:textId="77777777" w:rsidR="00B60482" w:rsidRDefault="00690F0F" w:rsidP="00690F0F">
      <w:pPr>
        <w:jc w:val="both"/>
        <w:rPr>
          <w:sz w:val="28"/>
          <w:szCs w:val="28"/>
        </w:rPr>
      </w:pPr>
      <w:r w:rsidRPr="00690F0F">
        <w:rPr>
          <w:sz w:val="28"/>
          <w:szCs w:val="28"/>
        </w:rPr>
        <w:t>l. Індивідуальному житловому будинку здійсненому на земельній ділянці по вул. Злагоди, ділянка №11 (к/н 4610160300:05</w:t>
      </w:r>
      <w:r w:rsidR="00B60482">
        <w:rPr>
          <w:sz w:val="28"/>
          <w:szCs w:val="28"/>
        </w:rPr>
        <w:t>:001:0178) у м. Винники присвоїт</w:t>
      </w:r>
      <w:r w:rsidRPr="00690F0F">
        <w:rPr>
          <w:sz w:val="28"/>
          <w:szCs w:val="28"/>
        </w:rPr>
        <w:t>и поштову адресу, а саме: вул. Злагоди, 11 (к/н 4610160300:05:001:0178) у м. Винники</w:t>
      </w:r>
      <w:r w:rsidR="00B60482">
        <w:rPr>
          <w:sz w:val="28"/>
          <w:szCs w:val="28"/>
        </w:rPr>
        <w:t>.</w:t>
      </w:r>
    </w:p>
    <w:p w14:paraId="22C702DB" w14:textId="50E60952" w:rsidR="00690F0F" w:rsidRPr="00690F0F" w:rsidRDefault="00690F0F" w:rsidP="00690F0F">
      <w:pPr>
        <w:jc w:val="both"/>
        <w:rPr>
          <w:sz w:val="28"/>
          <w:szCs w:val="28"/>
        </w:rPr>
      </w:pPr>
      <w:r w:rsidRPr="00690F0F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</w:t>
      </w:r>
      <w:r w:rsidR="00B60482">
        <w:rPr>
          <w:sz w:val="28"/>
          <w:szCs w:val="28"/>
        </w:rPr>
        <w:t>.</w:t>
      </w:r>
    </w:p>
    <w:p w14:paraId="3D95875A" w14:textId="77777777" w:rsidR="00B60482" w:rsidRDefault="00690F0F" w:rsidP="00690F0F">
      <w:pPr>
        <w:jc w:val="both"/>
        <w:rPr>
          <w:sz w:val="28"/>
          <w:szCs w:val="28"/>
        </w:rPr>
      </w:pPr>
      <w:r w:rsidRPr="00690F0F">
        <w:rPr>
          <w:sz w:val="28"/>
          <w:szCs w:val="28"/>
        </w:rPr>
        <w:t xml:space="preserve"> </w:t>
      </w:r>
    </w:p>
    <w:p w14:paraId="01C471E0" w14:textId="240060FD" w:rsidR="00213958" w:rsidRPr="006F2805" w:rsidRDefault="00690F0F" w:rsidP="00690F0F">
      <w:pPr>
        <w:jc w:val="both"/>
        <w:rPr>
          <w:sz w:val="28"/>
          <w:szCs w:val="28"/>
        </w:rPr>
      </w:pPr>
      <w:bookmarkStart w:id="1" w:name="_GoBack"/>
      <w:bookmarkEnd w:id="1"/>
      <w:r w:rsidRPr="00690F0F">
        <w:rPr>
          <w:sz w:val="28"/>
          <w:szCs w:val="28"/>
        </w:rPr>
        <w:lastRenderedPageBreak/>
        <w:t>Міський голова</w:t>
      </w:r>
      <w:r w:rsidR="00B60482">
        <w:rPr>
          <w:sz w:val="28"/>
          <w:szCs w:val="28"/>
        </w:rPr>
        <w:tab/>
      </w:r>
      <w:r w:rsidR="00B60482">
        <w:rPr>
          <w:sz w:val="28"/>
          <w:szCs w:val="28"/>
        </w:rPr>
        <w:tab/>
      </w:r>
      <w:r w:rsidR="00B60482">
        <w:rPr>
          <w:sz w:val="28"/>
          <w:szCs w:val="28"/>
        </w:rPr>
        <w:tab/>
      </w:r>
      <w:r w:rsidR="00B60482">
        <w:rPr>
          <w:sz w:val="28"/>
          <w:szCs w:val="28"/>
        </w:rPr>
        <w:tab/>
      </w:r>
      <w:r w:rsidR="00B60482">
        <w:rPr>
          <w:sz w:val="28"/>
          <w:szCs w:val="28"/>
        </w:rPr>
        <w:tab/>
      </w:r>
      <w:r w:rsidR="00B60482">
        <w:rPr>
          <w:sz w:val="28"/>
          <w:szCs w:val="28"/>
        </w:rPr>
        <w:tab/>
      </w:r>
      <w:r w:rsidR="00B60482">
        <w:rPr>
          <w:sz w:val="28"/>
          <w:szCs w:val="28"/>
        </w:rPr>
        <w:tab/>
      </w:r>
      <w:r w:rsidR="00B60482">
        <w:rPr>
          <w:sz w:val="28"/>
          <w:szCs w:val="28"/>
        </w:rPr>
        <w:tab/>
      </w:r>
      <w:r w:rsidRPr="00690F0F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809ADC" w14:textId="77777777" w:rsidR="00401F83" w:rsidRDefault="00401F83">
      <w:r>
        <w:separator/>
      </w:r>
    </w:p>
  </w:endnote>
  <w:endnote w:type="continuationSeparator" w:id="0">
    <w:p w14:paraId="357AFB52" w14:textId="77777777" w:rsidR="00401F83" w:rsidRDefault="00401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9DA4D" w14:textId="77777777" w:rsidR="00401F83" w:rsidRDefault="00401F83">
      <w:r>
        <w:separator/>
      </w:r>
    </w:p>
  </w:footnote>
  <w:footnote w:type="continuationSeparator" w:id="0">
    <w:p w14:paraId="1C41913F" w14:textId="77777777" w:rsidR="00401F83" w:rsidRDefault="00401F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1F8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0F0F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0482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1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02AA5-90EC-47AF-A4DF-4E1FD58F9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1240</Words>
  <Characters>708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2024-09-25T08:13:00Z</dcterms:modified>
</cp:coreProperties>
</file>