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E0B6C5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“ Про затвердження технічних умов</w:t>
            </w:r>
            <w:r>
              <w:br/>
            </w:r>
            <w:r w:rsidR="00396F15">
              <w:rPr>
                <w:b/>
                <w:sz w:val="28"/>
              </w:rPr>
              <w:t>№484 від 30.10.</w:t>
            </w:r>
            <w:r>
              <w:rPr>
                <w:b/>
                <w:sz w:val="28"/>
              </w:rPr>
              <w:t>2020 року на централізоване</w:t>
            </w:r>
            <w:r>
              <w:br/>
            </w:r>
            <w:r>
              <w:rPr>
                <w:b/>
                <w:sz w:val="28"/>
              </w:rPr>
              <w:t>водопостачання та водовідведення</w:t>
            </w:r>
            <w:r>
              <w:br/>
            </w:r>
            <w:r>
              <w:rPr>
                <w:b/>
                <w:sz w:val="28"/>
              </w:rPr>
              <w:t>багатоквартирного житлового будинку з вбудованими</w:t>
            </w:r>
            <w:r>
              <w:br/>
            </w:r>
            <w:r>
              <w:rPr>
                <w:b/>
                <w:sz w:val="28"/>
              </w:rPr>
              <w:t>приміщеннями громадського призначення та підземним</w:t>
            </w:r>
            <w:r>
              <w:br/>
            </w:r>
            <w:r>
              <w:rPr>
                <w:b/>
                <w:sz w:val="28"/>
              </w:rPr>
              <w:t>паркінгом по вул. Лісна, 27-г”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3ABA05" w14:textId="77777777" w:rsidR="00396F15" w:rsidRPr="00396F15" w:rsidRDefault="00396F15" w:rsidP="00396F15">
      <w:pPr>
        <w:jc w:val="both"/>
        <w:rPr>
          <w:sz w:val="28"/>
          <w:szCs w:val="28"/>
        </w:rPr>
      </w:pPr>
      <w:r w:rsidRPr="00396F15">
        <w:rPr>
          <w:sz w:val="28"/>
          <w:szCs w:val="28"/>
        </w:rPr>
        <w:t xml:space="preserve">Розглянувши заяву представника ОК ЖБК «ЛБМ - 5» Шипка Олега Романовича, зареєстроване у виконавчому комітеті Винниківської міської ради за № 2818/04-20/18 від 09.10.2020 року про видачу технічних умов на водопостачання та водовідведення багатоквартирного житлового будинку з вбудованими приміщення громадського призначення та підземним паркінгом по вул. Лісна, 27-г,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3AFF47D4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6E736D26" w14:textId="77777777" w:rsidR="00396F15" w:rsidRPr="00396F15" w:rsidRDefault="00396F15" w:rsidP="00396F15">
      <w:pPr>
        <w:jc w:val="center"/>
        <w:rPr>
          <w:sz w:val="28"/>
          <w:szCs w:val="28"/>
        </w:rPr>
      </w:pPr>
      <w:r w:rsidRPr="00396F15">
        <w:rPr>
          <w:sz w:val="28"/>
          <w:szCs w:val="28"/>
        </w:rPr>
        <w:t>В И Р І Ш И В :</w:t>
      </w:r>
    </w:p>
    <w:p w14:paraId="5D2F428A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79188C29" w14:textId="6CE0A9D9" w:rsidR="00396F15" w:rsidRPr="00396F15" w:rsidRDefault="00396F15" w:rsidP="00396F15">
      <w:pPr>
        <w:jc w:val="both"/>
        <w:rPr>
          <w:sz w:val="28"/>
          <w:szCs w:val="28"/>
        </w:rPr>
      </w:pPr>
      <w:r w:rsidRPr="00396F15">
        <w:rPr>
          <w:sz w:val="28"/>
          <w:szCs w:val="28"/>
        </w:rPr>
        <w:t xml:space="preserve">1. Затвердити технічні </w:t>
      </w:r>
      <w:r>
        <w:rPr>
          <w:sz w:val="28"/>
          <w:szCs w:val="28"/>
        </w:rPr>
        <w:t>умови № 484 від 30.10</w:t>
      </w:r>
      <w:bookmarkStart w:id="1" w:name="_GoBack"/>
      <w:bookmarkEnd w:id="1"/>
      <w:r w:rsidRPr="00396F15">
        <w:rPr>
          <w:sz w:val="28"/>
          <w:szCs w:val="28"/>
        </w:rPr>
        <w:t xml:space="preserve">.2020р. видані ОК ЖБК «ЛБМ - 5» на централізоване водопостачання та водовідведення для будівництва багатоквартирного житлового будинку з вбудованими приміщення громадського призначення та підземним паркінгом по вул. Лісна, 27-г в м. Винники, . </w:t>
      </w:r>
    </w:p>
    <w:p w14:paraId="3DC5ED8B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6D36AFA8" w14:textId="77777777" w:rsidR="00396F15" w:rsidRPr="00396F15" w:rsidRDefault="00396F15" w:rsidP="00396F15">
      <w:pPr>
        <w:jc w:val="both"/>
        <w:rPr>
          <w:sz w:val="28"/>
          <w:szCs w:val="28"/>
        </w:rPr>
      </w:pPr>
      <w:r w:rsidRPr="00396F15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65FDA8C7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4F40D819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05AF0FF3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2803A117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2E47B198" w14:textId="77777777" w:rsidR="00396F15" w:rsidRPr="00396F15" w:rsidRDefault="00396F15" w:rsidP="00396F15">
      <w:pPr>
        <w:jc w:val="both"/>
        <w:rPr>
          <w:sz w:val="28"/>
          <w:szCs w:val="28"/>
        </w:rPr>
      </w:pPr>
    </w:p>
    <w:p w14:paraId="01C471E0" w14:textId="0F74DD94" w:rsidR="00213958" w:rsidRPr="006F2805" w:rsidRDefault="00396F15" w:rsidP="00396F15">
      <w:pPr>
        <w:jc w:val="both"/>
        <w:rPr>
          <w:sz w:val="28"/>
          <w:szCs w:val="28"/>
        </w:rPr>
      </w:pPr>
      <w:r w:rsidRPr="00396F15">
        <w:rPr>
          <w:sz w:val="28"/>
          <w:szCs w:val="28"/>
        </w:rPr>
        <w:t>Міський голова</w:t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</w:r>
      <w:r w:rsidRPr="00396F15">
        <w:rPr>
          <w:sz w:val="28"/>
          <w:szCs w:val="28"/>
        </w:rPr>
        <w:tab/>
        <w:t>В.Л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A578B" w14:textId="77777777" w:rsidR="008F3038" w:rsidRDefault="008F3038">
      <w:r>
        <w:separator/>
      </w:r>
    </w:p>
  </w:endnote>
  <w:endnote w:type="continuationSeparator" w:id="0">
    <w:p w14:paraId="558E1182" w14:textId="77777777" w:rsidR="008F3038" w:rsidRDefault="008F3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AA7FD" w14:textId="77777777" w:rsidR="008F3038" w:rsidRDefault="008F3038">
      <w:r>
        <w:separator/>
      </w:r>
    </w:p>
  </w:footnote>
  <w:footnote w:type="continuationSeparator" w:id="0">
    <w:p w14:paraId="3C7E006F" w14:textId="77777777" w:rsidR="008F3038" w:rsidRDefault="008F3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6F1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3038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7C9DC-DEEB-4F69-A247-D7E518EAD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2024-10-22T11:40:00Z</dcterms:modified>
</cp:coreProperties>
</file>