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зі знесенням існуючої споруди на земельній ділянці по вул.Б.Хмельницького (к/н 4610160300:07:001:0105)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8D2F43" w14:textId="77777777" w:rsidR="00157BF5" w:rsidRDefault="00157BF5" w:rsidP="00157BF5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Керуючись Законами України «Про місцеве самоврядування в Україні» ст.3І, «Про основи містобудування» ст.14, «Про регулювання містобудівної діяльності» ст.27;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рішення сесії Винниківської міської ради №470 від 29.03.2012р. «Про</w:t>
      </w:r>
    </w:p>
    <w:p w14:paraId="305B0DBC" w14:textId="3DA2AC2D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об'єктам будівництва та об’єктам нерухомого майна», розглянувши заяву гр. Різника О.Р., беручи до уваги Витяг з Державного реєстру речових прав на нерухоме майно про реєстрацію п</w:t>
      </w:r>
      <w:r>
        <w:rPr>
          <w:color w:val="000000"/>
          <w:sz w:val="28"/>
          <w:szCs w:val="28"/>
          <w:lang w:eastAsia="uk-UA"/>
        </w:rPr>
        <w:t>рава власності (і.н.в. 217876355</w:t>
      </w:r>
      <w:r>
        <w:rPr>
          <w:color w:val="000000"/>
          <w:sz w:val="28"/>
          <w:szCs w:val="28"/>
          <w:lang w:eastAsia="uk-UA"/>
        </w:rPr>
        <w:t xml:space="preserve"> від 27.07.2020р.), довідку ОКП «Б</w:t>
      </w:r>
      <w:r>
        <w:rPr>
          <w:color w:val="000000"/>
          <w:sz w:val="28"/>
          <w:szCs w:val="28"/>
          <w:lang w:eastAsia="uk-UA"/>
        </w:rPr>
        <w:t>ТІ та ЕО» від 05.10.2020р. №3989</w:t>
      </w:r>
      <w:r>
        <w:rPr>
          <w:color w:val="000000"/>
          <w:sz w:val="28"/>
          <w:szCs w:val="28"/>
          <w:lang w:eastAsia="uk-UA"/>
        </w:rPr>
        <w:t>, виконавчий комітет Винниківської міської ради -</w:t>
      </w:r>
    </w:p>
    <w:p w14:paraId="302AAA75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</w:p>
    <w:p w14:paraId="6FDA1714" w14:textId="77777777" w:rsidR="00157BF5" w:rsidRDefault="00157BF5" w:rsidP="00157BF5">
      <w:pPr>
        <w:shd w:val="clear" w:color="auto" w:fill="FFFFFF"/>
        <w:jc w:val="center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ВИРІШИВ:</w:t>
      </w:r>
    </w:p>
    <w:p w14:paraId="1CB44C89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</w:p>
    <w:p w14:paraId="4BE8D765" w14:textId="76F91EC4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1. Видати гр. Різнику Олексію Романовичу будівельний паспорт забудови земельної ділянки на проектування та будівництво індивідуального житлового </w:t>
      </w:r>
      <w:r>
        <w:rPr>
          <w:color w:val="000000"/>
          <w:sz w:val="28"/>
          <w:szCs w:val="28"/>
          <w:lang w:eastAsia="uk-UA"/>
        </w:rPr>
        <w:lastRenderedPageBreak/>
        <w:t>будинку зі знесенням існуючої споруди на земельній ділянці по вул. Б.Хмельниць</w:t>
      </w:r>
      <w:r>
        <w:rPr>
          <w:color w:val="000000"/>
          <w:sz w:val="28"/>
          <w:szCs w:val="28"/>
          <w:lang w:eastAsia="uk-UA"/>
        </w:rPr>
        <w:t>кого (к/н 4610160300:07:001:0105</w:t>
      </w:r>
      <w:r>
        <w:rPr>
          <w:color w:val="000000"/>
          <w:sz w:val="28"/>
          <w:szCs w:val="28"/>
          <w:lang w:eastAsia="uk-UA"/>
        </w:rPr>
        <w:t>) у м. Винники.</w:t>
      </w:r>
    </w:p>
    <w:p w14:paraId="3E9C1D4D" w14:textId="087C3753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2. 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зі знесенням існуючої споруди на земельній ділянці по вул. Б.Хмельниць</w:t>
      </w:r>
      <w:r>
        <w:rPr>
          <w:color w:val="000000"/>
          <w:sz w:val="28"/>
          <w:szCs w:val="28"/>
          <w:lang w:eastAsia="uk-UA"/>
        </w:rPr>
        <w:t>кого (к/н 4610160300:07:001:0105</w:t>
      </w:r>
      <w:r>
        <w:rPr>
          <w:color w:val="000000"/>
          <w:sz w:val="28"/>
          <w:szCs w:val="28"/>
          <w:lang w:eastAsia="uk-UA"/>
        </w:rPr>
        <w:t>) у м.Винники.</w:t>
      </w:r>
    </w:p>
    <w:p w14:paraId="061CE420" w14:textId="5D8F8A6D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3. Індивідуальному житловому будинку, який проектується на земельній ділянці по вул. Б.Хмельницького </w:t>
      </w:r>
      <w:r>
        <w:rPr>
          <w:color w:val="000000"/>
          <w:sz w:val="28"/>
          <w:szCs w:val="28"/>
          <w:lang w:eastAsia="uk-UA"/>
        </w:rPr>
        <w:t>(к/н 4610160300:07:001:0105</w:t>
      </w:r>
      <w:r>
        <w:rPr>
          <w:color w:val="000000"/>
          <w:sz w:val="28"/>
          <w:szCs w:val="28"/>
          <w:lang w:eastAsia="uk-UA"/>
        </w:rPr>
        <w:t>) у м. Винники, присвоїти поштову адресу, а саме: вул.Б.Хмельницького,</w:t>
      </w:r>
      <w:r>
        <w:rPr>
          <w:color w:val="000000"/>
          <w:sz w:val="28"/>
          <w:szCs w:val="28"/>
          <w:lang w:eastAsia="uk-UA"/>
        </w:rPr>
        <w:t xml:space="preserve"> </w:t>
      </w:r>
      <w:bookmarkStart w:id="1" w:name="_GoBack"/>
      <w:bookmarkEnd w:id="1"/>
      <w:r>
        <w:rPr>
          <w:color w:val="000000"/>
          <w:sz w:val="28"/>
          <w:szCs w:val="28"/>
          <w:lang w:eastAsia="uk-UA"/>
        </w:rPr>
        <w:t>11-ю (к/н 4610160300:07:001:0105</w:t>
      </w:r>
      <w:r>
        <w:rPr>
          <w:color w:val="000000"/>
          <w:sz w:val="28"/>
          <w:szCs w:val="28"/>
          <w:lang w:eastAsia="uk-UA"/>
        </w:rPr>
        <w:t>) у м. Винники.</w:t>
      </w:r>
    </w:p>
    <w:p w14:paraId="1D68483D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4. Зобов’язати гр. Різника О.Р.:</w:t>
      </w:r>
    </w:p>
    <w:p w14:paraId="44A810DF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4.1. Отримати у встановленому порядку технічні умови на інженерне забезпечення об'єкту містобудування.</w:t>
      </w:r>
    </w:p>
    <w:p w14:paraId="7E9C0423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4.2. При проектуванні і будівництві об'єкту містобудування дотримуватись вимог, визначених у будівельному паспорті забудови земельної ділянки,</w:t>
      </w:r>
    </w:p>
    <w:p w14:paraId="4257BDB5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4.3. Звернутись в Департамент ДАБІ у Львівській області для отримання дозвільних документів, які дають право на початок виконання будівельних робіт</w:t>
      </w:r>
    </w:p>
    <w:p w14:paraId="3B15A07F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4.4. Повідомити про початок виконання будівельних робіт Департамент ДАБІ у</w:t>
      </w:r>
    </w:p>
    <w:p w14:paraId="47BAF683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Львівській області та виконавчий комітет Винниківської міської ради.</w:t>
      </w:r>
    </w:p>
    <w:p w14:paraId="6A8FD947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4.5.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B8F62E5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4.6. 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36D1A676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4.7. Укласти Договір про надання послуг 3 вивезення побутових відходів.</w:t>
      </w:r>
    </w:p>
    <w:p w14:paraId="23EBCA58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5. Роз’яснити гр. Різнику О.P. що будівельні роботи можна розпочинати тільки після отримання відповідних дозволів, згідно державних норм та правил.</w:t>
      </w:r>
    </w:p>
    <w:p w14:paraId="27BE64C4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6. У разі будівництва будинку загальною площею 300 кв.м. і більше, замовник</w:t>
      </w:r>
    </w:p>
    <w:p w14:paraId="4E2C8207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1C8523AE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7. Прийняття в експлуатацію об’єкту містобудування без проведення комплексного благоустрою території забороняється.</w:t>
      </w:r>
    </w:p>
    <w:p w14:paraId="3AB69B95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політики,</w:t>
      </w:r>
    </w:p>
    <w:p w14:paraId="0A7B8703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</w:p>
    <w:p w14:paraId="3FF73670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</w:p>
    <w:p w14:paraId="09F030F2" w14:textId="77777777" w:rsidR="00157BF5" w:rsidRDefault="00157BF5" w:rsidP="00157BF5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В.о. міського голови</w:t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  <w:t>Б.Р.Шустер</w:t>
      </w:r>
    </w:p>
    <w:p w14:paraId="5E92679D" w14:textId="77777777" w:rsidR="00157BF5" w:rsidRDefault="00157BF5" w:rsidP="00157BF5">
      <w:pPr>
        <w:shd w:val="clear" w:color="auto" w:fill="FFFFFF"/>
        <w:rPr>
          <w:color w:val="000000"/>
          <w:sz w:val="28"/>
          <w:szCs w:val="28"/>
          <w:lang w:eastAsia="uk-UA"/>
        </w:rPr>
      </w:pPr>
    </w:p>
    <w:p w14:paraId="319DD89D" w14:textId="77777777" w:rsidR="00157BF5" w:rsidRDefault="00157BF5" w:rsidP="00157BF5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7CBAE" w14:textId="77777777" w:rsidR="005C71D5" w:rsidRDefault="005C71D5">
      <w:r>
        <w:separator/>
      </w:r>
    </w:p>
  </w:endnote>
  <w:endnote w:type="continuationSeparator" w:id="0">
    <w:p w14:paraId="4645ED67" w14:textId="77777777" w:rsidR="005C71D5" w:rsidRDefault="005C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4C8B1" w14:textId="77777777" w:rsidR="005C71D5" w:rsidRDefault="005C71D5">
      <w:r>
        <w:separator/>
      </w:r>
    </w:p>
  </w:footnote>
  <w:footnote w:type="continuationSeparator" w:id="0">
    <w:p w14:paraId="35CCF13A" w14:textId="77777777" w:rsidR="005C71D5" w:rsidRDefault="005C71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7BF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71D5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6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2CA75-E6E0-4747-BF4A-BF9BCAAFE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2636</Words>
  <Characters>1503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2024-10-23T10:08:00Z</dcterms:modified>
</cp:coreProperties>
</file>