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вул.Лісна  (к/н 4610160300:03:001:0052)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9542DF" w14:textId="6E0FC42A" w:rsidR="00DE1BB6" w:rsidRPr="00DE1BB6" w:rsidRDefault="00DE1BB6" w:rsidP="00DE1BB6">
      <w:pPr>
        <w:ind w:firstLine="720"/>
        <w:jc w:val="both"/>
        <w:rPr>
          <w:sz w:val="28"/>
          <w:szCs w:val="28"/>
        </w:rPr>
      </w:pPr>
      <w:r w:rsidRPr="00DE1BB6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>. №</w:t>
      </w:r>
      <w:r w:rsidRPr="00DE1BB6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проекту з присвоєння адрес об’єктам будівництва та об'єктам нерухомого майна»</w:t>
      </w:r>
    </w:p>
    <w:p w14:paraId="4B2470AC" w14:textId="2C7CE99C" w:rsidR="00DE1BB6" w:rsidRPr="00DE1BB6" w:rsidRDefault="00DE1BB6" w:rsidP="00DE1BB6">
      <w:pPr>
        <w:jc w:val="both"/>
        <w:rPr>
          <w:sz w:val="28"/>
          <w:szCs w:val="28"/>
        </w:rPr>
      </w:pPr>
      <w:r w:rsidRPr="00DE1BB6">
        <w:rPr>
          <w:sz w:val="28"/>
          <w:szCs w:val="28"/>
        </w:rPr>
        <w:t>розглянувши заяву гр. Бурачка О.М. беручи до уваги Витяг з Державного реєстру речових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прав на нерухоме майно про реєстрацію права власності (і.н.в. 38641666 від 05.06.2015р.),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Декларацію про готовність об’єкта до експлуатації, зареєстровану в Департаменті ДАБІ у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Львівській обл. від 19.05.2014р. №ЛВ 141141370025, виконавчий комітет Винниківської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міської ради -</w:t>
      </w:r>
    </w:p>
    <w:p w14:paraId="50035A37" w14:textId="77777777" w:rsidR="00DE1BB6" w:rsidRPr="00DE1BB6" w:rsidRDefault="00DE1BB6" w:rsidP="00DE1BB6">
      <w:pPr>
        <w:jc w:val="both"/>
        <w:rPr>
          <w:sz w:val="28"/>
          <w:szCs w:val="28"/>
        </w:rPr>
      </w:pPr>
    </w:p>
    <w:p w14:paraId="03F77E9D" w14:textId="77777777" w:rsidR="00DE1BB6" w:rsidRPr="00DE1BB6" w:rsidRDefault="00DE1BB6" w:rsidP="00DE1BB6">
      <w:pPr>
        <w:jc w:val="center"/>
        <w:rPr>
          <w:sz w:val="28"/>
          <w:szCs w:val="28"/>
        </w:rPr>
      </w:pPr>
      <w:r w:rsidRPr="00DE1BB6">
        <w:rPr>
          <w:sz w:val="28"/>
          <w:szCs w:val="28"/>
        </w:rPr>
        <w:t>ВИРІШИВ:</w:t>
      </w:r>
    </w:p>
    <w:p w14:paraId="2F29542B" w14:textId="77777777" w:rsidR="00DE1BB6" w:rsidRPr="00DE1BB6" w:rsidRDefault="00DE1BB6" w:rsidP="00DE1BB6">
      <w:pPr>
        <w:jc w:val="both"/>
        <w:rPr>
          <w:sz w:val="28"/>
          <w:szCs w:val="28"/>
        </w:rPr>
      </w:pPr>
    </w:p>
    <w:p w14:paraId="18948B11" w14:textId="46B2CF61" w:rsidR="00DE1BB6" w:rsidRPr="00DE1BB6" w:rsidRDefault="00DE1BB6" w:rsidP="00DE1BB6">
      <w:pPr>
        <w:jc w:val="both"/>
        <w:rPr>
          <w:sz w:val="28"/>
          <w:szCs w:val="28"/>
        </w:rPr>
      </w:pPr>
      <w:r>
        <w:rPr>
          <w:sz w:val="28"/>
          <w:szCs w:val="28"/>
        </w:rPr>
        <w:t>l. Садовому будинку,</w:t>
      </w:r>
      <w:r w:rsidRPr="00DE1BB6">
        <w:rPr>
          <w:sz w:val="28"/>
          <w:szCs w:val="28"/>
        </w:rPr>
        <w:t xml:space="preserve"> здійсненому на земельній ділянці по вул. Лісна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(к/н 4610160300:03:001:0052) у м. Винники присвоїти поштову адресу, а саме: вул. Лісна,</w:t>
      </w:r>
      <w:r>
        <w:rPr>
          <w:sz w:val="28"/>
          <w:szCs w:val="28"/>
        </w:rPr>
        <w:t xml:space="preserve"> 7-б</w:t>
      </w:r>
      <w:r w:rsidRPr="00DE1BB6">
        <w:rPr>
          <w:sz w:val="28"/>
          <w:szCs w:val="28"/>
        </w:rPr>
        <w:t xml:space="preserve"> (к/н 4610160300:03:001:0052) у м. Винники.</w:t>
      </w:r>
    </w:p>
    <w:p w14:paraId="137262FD" w14:textId="709923AD" w:rsidR="00DE1BB6" w:rsidRPr="00DE1BB6" w:rsidRDefault="00DE1BB6" w:rsidP="00DE1BB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DE1BB6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DE1BB6">
        <w:rPr>
          <w:sz w:val="28"/>
          <w:szCs w:val="28"/>
        </w:rPr>
        <w:t>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264C52A9" w14:textId="77777777" w:rsidR="00DE1BB6" w:rsidRPr="00DE1BB6" w:rsidRDefault="00DE1BB6" w:rsidP="00DE1BB6">
      <w:pPr>
        <w:jc w:val="both"/>
        <w:rPr>
          <w:sz w:val="28"/>
          <w:szCs w:val="28"/>
        </w:rPr>
      </w:pPr>
    </w:p>
    <w:p w14:paraId="590BF390" w14:textId="77777777" w:rsidR="00DE1BB6" w:rsidRPr="00DE1BB6" w:rsidRDefault="00DE1BB6" w:rsidP="00DE1BB6">
      <w:pPr>
        <w:jc w:val="both"/>
        <w:rPr>
          <w:sz w:val="28"/>
          <w:szCs w:val="28"/>
        </w:rPr>
      </w:pPr>
    </w:p>
    <w:p w14:paraId="0449119B" w14:textId="1F7221B0" w:rsidR="00DE1BB6" w:rsidRPr="00DE1BB6" w:rsidRDefault="00DE1BB6" w:rsidP="00DE1BB6">
      <w:pPr>
        <w:jc w:val="both"/>
        <w:rPr>
          <w:sz w:val="28"/>
          <w:szCs w:val="28"/>
        </w:rPr>
      </w:pPr>
      <w:r w:rsidRPr="00DE1BB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E1BB6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D15EA" w14:textId="77777777" w:rsidR="00C3506B" w:rsidRDefault="00C3506B">
      <w:r>
        <w:separator/>
      </w:r>
    </w:p>
  </w:endnote>
  <w:endnote w:type="continuationSeparator" w:id="0">
    <w:p w14:paraId="73AB9D93" w14:textId="77777777" w:rsidR="00C3506B" w:rsidRDefault="00C3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6EE33" w14:textId="77777777" w:rsidR="00C3506B" w:rsidRDefault="00C3506B">
      <w:r>
        <w:separator/>
      </w:r>
    </w:p>
  </w:footnote>
  <w:footnote w:type="continuationSeparator" w:id="0">
    <w:p w14:paraId="4BC9DEC2" w14:textId="77777777" w:rsidR="00C3506B" w:rsidRDefault="00C35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506B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BB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F46F0-4218-495A-AEA5-0AE1B8C20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2024-10-24T13:26:00Z</dcterms:modified>
</cp:coreProperties>
</file>