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вул.Засянська, 2-а (к/н 4610160300:06:001:0048)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16CBF3" w14:textId="1BF4259B" w:rsidR="00C4466F" w:rsidRPr="00C4466F" w:rsidRDefault="00C4466F" w:rsidP="00C4466F">
      <w:pPr>
        <w:ind w:firstLine="720"/>
        <w:jc w:val="both"/>
        <w:rPr>
          <w:sz w:val="28"/>
          <w:szCs w:val="28"/>
        </w:rPr>
      </w:pPr>
      <w:r w:rsidRPr="00C4466F">
        <w:rPr>
          <w:sz w:val="28"/>
          <w:szCs w:val="28"/>
        </w:rPr>
        <w:t>Керуючись Законами України «Про місцеве самоврядування в Україні» ст.31, «Про основи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містобудування» ст.14, «Про регулювання містобудівної діяльності» ст.27, «Про</w:t>
      </w:r>
      <w:r>
        <w:rPr>
          <w:sz w:val="28"/>
          <w:szCs w:val="28"/>
        </w:rPr>
        <w:t xml:space="preserve"> благоустрій населених пункт</w:t>
      </w:r>
      <w:r w:rsidRPr="00C4466F">
        <w:rPr>
          <w:sz w:val="28"/>
          <w:szCs w:val="28"/>
        </w:rPr>
        <w:t>ів» ст.ст.17, 22, 23, відповідно до Наказу Міністерства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Регіонального розвитку, будівництва та житлово-комунального господарства України від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05.07.2011р. №103 «Про</w:t>
      </w:r>
      <w:r>
        <w:rPr>
          <w:sz w:val="28"/>
          <w:szCs w:val="28"/>
        </w:rPr>
        <w:t xml:space="preserve"> затвердження Порядку видачі буд</w:t>
      </w:r>
      <w:r w:rsidRPr="00C4466F">
        <w:rPr>
          <w:sz w:val="28"/>
          <w:szCs w:val="28"/>
        </w:rPr>
        <w:t>івельного паспорта забудови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земельної ділянки», рішення сесії Винниківської міської ради №470 від 29.03.2012р. «Про</w:t>
      </w:r>
    </w:p>
    <w:p w14:paraId="3ACF7972" w14:textId="70C9B865" w:rsidR="00C4466F" w:rsidRPr="00C4466F" w:rsidRDefault="00C4466F" w:rsidP="00C4466F">
      <w:pPr>
        <w:jc w:val="both"/>
        <w:rPr>
          <w:sz w:val="28"/>
          <w:szCs w:val="28"/>
        </w:rPr>
      </w:pPr>
      <w:r w:rsidRPr="00C4466F">
        <w:rPr>
          <w:sz w:val="28"/>
          <w:szCs w:val="28"/>
        </w:rPr>
        <w:t>видачу будівельних паспортів», рішення виконавчого комітету Винниківської міської ради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від 27.12.2017р. №382, Постановою КМУ від 27.03.2019р. №367 про «Тимчасовий порядок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реалізації експериментального проекту з присвоєння адрес об'єктам будівництва та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об'єктам нерухомого майна», розглянувши заяву гр. Гачок Г.В. беручи до уваги Державний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акт на право власності на земельну ділянку (серія ЯИ №653167 від 05.04.2011р.), довідку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ОКП «БТІ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та ЕО» від 10.08.2020р. №2/4533, виконавчий комітет Винниківської міської ради</w:t>
      </w:r>
    </w:p>
    <w:p w14:paraId="0589105A" w14:textId="77777777" w:rsidR="00C4466F" w:rsidRPr="00C4466F" w:rsidRDefault="00C4466F" w:rsidP="00C4466F">
      <w:pPr>
        <w:jc w:val="both"/>
        <w:rPr>
          <w:sz w:val="28"/>
          <w:szCs w:val="28"/>
        </w:rPr>
      </w:pPr>
    </w:p>
    <w:p w14:paraId="7644F9F3" w14:textId="77777777" w:rsidR="00C4466F" w:rsidRPr="00C4466F" w:rsidRDefault="00C4466F" w:rsidP="00C4466F">
      <w:pPr>
        <w:jc w:val="center"/>
        <w:rPr>
          <w:sz w:val="28"/>
          <w:szCs w:val="28"/>
        </w:rPr>
      </w:pPr>
      <w:r w:rsidRPr="00C4466F">
        <w:rPr>
          <w:sz w:val="28"/>
          <w:szCs w:val="28"/>
        </w:rPr>
        <w:t>ВИРІШИВ:</w:t>
      </w:r>
    </w:p>
    <w:p w14:paraId="5F21D692" w14:textId="77777777" w:rsidR="00C4466F" w:rsidRPr="00C4466F" w:rsidRDefault="00C4466F" w:rsidP="00C4466F">
      <w:pPr>
        <w:jc w:val="both"/>
        <w:rPr>
          <w:sz w:val="28"/>
          <w:szCs w:val="28"/>
        </w:rPr>
      </w:pPr>
    </w:p>
    <w:p w14:paraId="5B6A0CB5" w14:textId="56D48E79" w:rsidR="00C4466F" w:rsidRPr="00C4466F" w:rsidRDefault="00C4466F" w:rsidP="00C4466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4466F">
        <w:rPr>
          <w:sz w:val="28"/>
          <w:szCs w:val="28"/>
        </w:rPr>
        <w:t>Видати гр. Гачок Галині Володимирівні будівельний паспорт забудови земельної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д</w:t>
      </w:r>
      <w:r>
        <w:rPr>
          <w:sz w:val="28"/>
          <w:szCs w:val="28"/>
        </w:rPr>
        <w:t>і</w:t>
      </w:r>
      <w:r w:rsidRPr="00C4466F">
        <w:rPr>
          <w:sz w:val="28"/>
          <w:szCs w:val="28"/>
        </w:rPr>
        <w:t xml:space="preserve">лянки </w:t>
      </w:r>
      <w:r>
        <w:rPr>
          <w:sz w:val="28"/>
          <w:szCs w:val="28"/>
        </w:rPr>
        <w:t>на проектування та будівництво і</w:t>
      </w:r>
      <w:r w:rsidRPr="00C4466F">
        <w:rPr>
          <w:sz w:val="28"/>
          <w:szCs w:val="28"/>
        </w:rPr>
        <w:t>ндивідуального житлового будинку на земельній</w:t>
      </w:r>
      <w:r>
        <w:rPr>
          <w:sz w:val="28"/>
          <w:szCs w:val="28"/>
        </w:rPr>
        <w:t xml:space="preserve"> ділянці по</w:t>
      </w:r>
      <w:r w:rsidRPr="00C4466F">
        <w:rPr>
          <w:sz w:val="28"/>
          <w:szCs w:val="28"/>
        </w:rPr>
        <w:t xml:space="preserve"> вул. Засянська, 2-а (к/н 4610160300:06:001:0048)</w:t>
      </w:r>
    </w:p>
    <w:p w14:paraId="6CF7F74D" w14:textId="2689CF67" w:rsidR="00C4466F" w:rsidRDefault="00C4466F" w:rsidP="00C4466F">
      <w:pPr>
        <w:jc w:val="both"/>
        <w:rPr>
          <w:sz w:val="28"/>
          <w:szCs w:val="28"/>
        </w:rPr>
      </w:pPr>
      <w:r>
        <w:rPr>
          <w:sz w:val="28"/>
          <w:szCs w:val="28"/>
        </w:rPr>
        <w:t>у м</w:t>
      </w:r>
      <w:r w:rsidRPr="00C4466F">
        <w:rPr>
          <w:sz w:val="28"/>
          <w:szCs w:val="28"/>
        </w:rPr>
        <w:t>. Винники.</w:t>
      </w:r>
    </w:p>
    <w:p w14:paraId="035B56B1" w14:textId="0846A9F0" w:rsidR="00C4466F" w:rsidRPr="00C4466F" w:rsidRDefault="00C4466F" w:rsidP="00C4466F">
      <w:pPr>
        <w:jc w:val="both"/>
        <w:rPr>
          <w:sz w:val="28"/>
          <w:szCs w:val="28"/>
        </w:rPr>
      </w:pPr>
      <w:r w:rsidRPr="00C4466F">
        <w:rPr>
          <w:sz w:val="28"/>
          <w:szCs w:val="28"/>
        </w:rPr>
        <w:lastRenderedPageBreak/>
        <w:t>2. Доручити відділу містобудування виконати будівельний паспорт забудови земельної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д</w:t>
      </w:r>
      <w:r>
        <w:rPr>
          <w:sz w:val="28"/>
          <w:szCs w:val="28"/>
        </w:rPr>
        <w:t>і</w:t>
      </w:r>
      <w:r w:rsidRPr="00C4466F">
        <w:rPr>
          <w:sz w:val="28"/>
          <w:szCs w:val="28"/>
        </w:rPr>
        <w:t>лянки на проектування та будівни</w:t>
      </w:r>
      <w:r>
        <w:rPr>
          <w:sz w:val="28"/>
          <w:szCs w:val="28"/>
        </w:rPr>
        <w:t>цтво індивідуального житлового б</w:t>
      </w:r>
      <w:r w:rsidRPr="00C4466F">
        <w:rPr>
          <w:sz w:val="28"/>
          <w:szCs w:val="28"/>
        </w:rPr>
        <w:t>удинку на земельній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д</w:t>
      </w:r>
      <w:r>
        <w:rPr>
          <w:sz w:val="28"/>
          <w:szCs w:val="28"/>
        </w:rPr>
        <w:t>і</w:t>
      </w:r>
      <w:r w:rsidRPr="00C4466F">
        <w:rPr>
          <w:sz w:val="28"/>
          <w:szCs w:val="28"/>
        </w:rPr>
        <w:t>лянці по вул. Засянська, 2-а (к/н 4610160300:06:001:0048) у м. Винники</w:t>
      </w:r>
    </w:p>
    <w:p w14:paraId="4F8833D5" w14:textId="59258E8C" w:rsidR="00C4466F" w:rsidRPr="00C4466F" w:rsidRDefault="00C4466F" w:rsidP="00C4466F">
      <w:pPr>
        <w:jc w:val="both"/>
        <w:rPr>
          <w:sz w:val="28"/>
          <w:szCs w:val="28"/>
        </w:rPr>
      </w:pPr>
      <w:r w:rsidRPr="00C4466F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Індивідуальному житловому будинку, який проектується на земельній ділянці по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вул. Засянська</w:t>
      </w:r>
      <w:r>
        <w:rPr>
          <w:sz w:val="28"/>
          <w:szCs w:val="28"/>
        </w:rPr>
        <w:t>,</w:t>
      </w:r>
      <w:r w:rsidRPr="00C4466F">
        <w:rPr>
          <w:sz w:val="28"/>
          <w:szCs w:val="28"/>
        </w:rPr>
        <w:t xml:space="preserve"> 2-</w:t>
      </w:r>
      <w:r>
        <w:rPr>
          <w:sz w:val="28"/>
          <w:szCs w:val="28"/>
        </w:rPr>
        <w:t>а (к/н 4610160300:06:001:0048) у м. Винники, присвоїт</w:t>
      </w:r>
      <w:r w:rsidRPr="00C4466F">
        <w:rPr>
          <w:sz w:val="28"/>
          <w:szCs w:val="28"/>
        </w:rPr>
        <w:t>и поштову адресу</w:t>
      </w:r>
      <w:r>
        <w:rPr>
          <w:sz w:val="28"/>
          <w:szCs w:val="28"/>
        </w:rPr>
        <w:t xml:space="preserve">,  </w:t>
      </w:r>
      <w:r w:rsidRPr="00C4466F">
        <w:rPr>
          <w:sz w:val="28"/>
          <w:szCs w:val="28"/>
        </w:rPr>
        <w:t>а саме: вул. Засянська, 2-а (к/н 46101</w:t>
      </w:r>
      <w:r>
        <w:rPr>
          <w:sz w:val="28"/>
          <w:szCs w:val="28"/>
        </w:rPr>
        <w:t>60300:06:001:0048) у м. Винники.</w:t>
      </w:r>
    </w:p>
    <w:p w14:paraId="2D16A78B" w14:textId="29FC3B82" w:rsidR="00C4466F" w:rsidRPr="00C4466F" w:rsidRDefault="00C4466F" w:rsidP="00C4466F">
      <w:pPr>
        <w:jc w:val="both"/>
        <w:rPr>
          <w:sz w:val="28"/>
          <w:szCs w:val="28"/>
        </w:rPr>
      </w:pPr>
      <w:r w:rsidRPr="00C4466F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C4466F">
        <w:rPr>
          <w:sz w:val="28"/>
          <w:szCs w:val="28"/>
        </w:rPr>
        <w:t>Зобов’язати гр. Гачок Г.В.</w:t>
      </w:r>
    </w:p>
    <w:p w14:paraId="6841D777" w14:textId="77777777" w:rsidR="00C4466F" w:rsidRDefault="00C4466F" w:rsidP="00C4466F">
      <w:pPr>
        <w:jc w:val="both"/>
        <w:rPr>
          <w:sz w:val="28"/>
          <w:szCs w:val="28"/>
        </w:rPr>
      </w:pPr>
      <w:r w:rsidRPr="00C4466F">
        <w:rPr>
          <w:sz w:val="28"/>
          <w:szCs w:val="28"/>
        </w:rPr>
        <w:t>4.1</w:t>
      </w:r>
      <w:r>
        <w:rPr>
          <w:sz w:val="28"/>
          <w:szCs w:val="28"/>
        </w:rPr>
        <w:t xml:space="preserve">. </w:t>
      </w:r>
      <w:r w:rsidRPr="00C4466F">
        <w:rPr>
          <w:sz w:val="28"/>
          <w:szCs w:val="28"/>
        </w:rPr>
        <w:t>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об'є</w:t>
      </w:r>
      <w:r w:rsidRPr="00C4466F">
        <w:rPr>
          <w:sz w:val="28"/>
          <w:szCs w:val="28"/>
        </w:rPr>
        <w:t>кту містобудування</w:t>
      </w:r>
      <w:r>
        <w:rPr>
          <w:sz w:val="28"/>
          <w:szCs w:val="28"/>
        </w:rPr>
        <w:t>.</w:t>
      </w:r>
    </w:p>
    <w:p w14:paraId="641E6CEB" w14:textId="320BF1DA" w:rsidR="00C4466F" w:rsidRDefault="00C4466F" w:rsidP="00C4466F">
      <w:pPr>
        <w:jc w:val="both"/>
        <w:rPr>
          <w:sz w:val="28"/>
          <w:szCs w:val="28"/>
        </w:rPr>
      </w:pPr>
      <w:r w:rsidRPr="00C4466F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C4466F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C4466F">
        <w:rPr>
          <w:sz w:val="28"/>
          <w:szCs w:val="28"/>
        </w:rPr>
        <w:t>При проектуванні</w:t>
      </w:r>
      <w:r>
        <w:rPr>
          <w:sz w:val="28"/>
          <w:szCs w:val="28"/>
        </w:rPr>
        <w:t xml:space="preserve">  </w:t>
      </w:r>
      <w:r w:rsidRPr="00C4466F">
        <w:rPr>
          <w:sz w:val="28"/>
          <w:szCs w:val="28"/>
        </w:rPr>
        <w:t>і будівництві об</w:t>
      </w:r>
      <w:r w:rsidRPr="00C4466F">
        <w:rPr>
          <w:sz w:val="28"/>
          <w:szCs w:val="28"/>
          <w:lang w:val="en-US"/>
        </w:rPr>
        <w:t>’</w:t>
      </w:r>
      <w:r w:rsidRPr="00C4466F">
        <w:rPr>
          <w:sz w:val="28"/>
          <w:szCs w:val="28"/>
        </w:rPr>
        <w:t>єкту містобудування дотримуватись вимог</w:t>
      </w:r>
      <w:r>
        <w:rPr>
          <w:sz w:val="28"/>
          <w:szCs w:val="28"/>
        </w:rPr>
        <w:t xml:space="preserve">, </w:t>
      </w:r>
      <w:r w:rsidRPr="00C4466F">
        <w:rPr>
          <w:sz w:val="28"/>
          <w:szCs w:val="28"/>
        </w:rPr>
        <w:t>визначених  будівельному паспорті забудови з</w:t>
      </w:r>
      <w:r>
        <w:rPr>
          <w:sz w:val="28"/>
          <w:szCs w:val="28"/>
        </w:rPr>
        <w:t>емельної ділянки.</w:t>
      </w:r>
    </w:p>
    <w:p w14:paraId="35B2735E" w14:textId="77777777" w:rsidR="00C4466F" w:rsidRPr="003F2437" w:rsidRDefault="00C4466F" w:rsidP="00C4466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4.3. Звернутись в Департамент ДАБІ у Львівській області для отримання дозвільних</w:t>
      </w:r>
      <w:r>
        <w:rPr>
          <w:sz w:val="28"/>
          <w:szCs w:val="28"/>
          <w:lang w:val="en-US"/>
        </w:rPr>
        <w:t xml:space="preserve"> </w:t>
      </w:r>
      <w:r w:rsidRPr="003F2437">
        <w:rPr>
          <w:sz w:val="28"/>
          <w:szCs w:val="28"/>
        </w:rPr>
        <w:t>документів, які дають право на початок виконання будівельних робіт</w:t>
      </w:r>
    </w:p>
    <w:p w14:paraId="1A00A190" w14:textId="77777777" w:rsidR="00C4466F" w:rsidRPr="003F2437" w:rsidRDefault="00C4466F" w:rsidP="00C4466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4.4. Повідомити про початок виконання буді</w:t>
      </w:r>
      <w:r>
        <w:rPr>
          <w:sz w:val="28"/>
          <w:szCs w:val="28"/>
        </w:rPr>
        <w:t>вельних робіт Департамент ДАБІ у</w:t>
      </w:r>
    </w:p>
    <w:p w14:paraId="2542BE92" w14:textId="77777777" w:rsidR="00C4466F" w:rsidRPr="003F2437" w:rsidRDefault="00C4466F" w:rsidP="00C4466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Львівській області та виконавчий комітет Винниківської міської ради</w:t>
      </w:r>
      <w:r>
        <w:rPr>
          <w:sz w:val="28"/>
          <w:szCs w:val="28"/>
        </w:rPr>
        <w:t>.</w:t>
      </w:r>
    </w:p>
    <w:p w14:paraId="0C95B5CB" w14:textId="77777777" w:rsidR="00C4466F" w:rsidRPr="003F2437" w:rsidRDefault="00C4466F" w:rsidP="00C4466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4.5. Під час ведення будівельних робіт утримувати в належному стані присадибну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ділянку та прибудинкову територію. Не порушувати права і законні інтереси інших осіб</w:t>
      </w:r>
      <w:r>
        <w:rPr>
          <w:sz w:val="28"/>
          <w:szCs w:val="28"/>
        </w:rPr>
        <w:t>.</w:t>
      </w:r>
    </w:p>
    <w:p w14:paraId="666BDC8C" w14:textId="77777777" w:rsidR="00C4466F" w:rsidRPr="003F2437" w:rsidRDefault="00C4466F" w:rsidP="00C4466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4.6.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будинку провести комплексний благоустрій території, оформити у встановленому порядку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документи для здачі об’єкту в експлуатацію та подати копію декларації виконавчому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комітету Винниківської міської ради.</w:t>
      </w:r>
    </w:p>
    <w:p w14:paraId="52F8E2B7" w14:textId="77777777" w:rsidR="00C4466F" w:rsidRPr="003F2437" w:rsidRDefault="00C4466F" w:rsidP="00C4466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4.7. Укласти Договір про надання послуг з вивезення побутових відходів</w:t>
      </w:r>
      <w:r>
        <w:rPr>
          <w:sz w:val="28"/>
          <w:szCs w:val="28"/>
        </w:rPr>
        <w:t>.</w:t>
      </w:r>
    </w:p>
    <w:p w14:paraId="311E69FD" w14:textId="5D2D5A0A" w:rsidR="00C4466F" w:rsidRPr="003F2437" w:rsidRDefault="00C4466F" w:rsidP="00C4466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5. Роз’яснити гр.</w:t>
      </w:r>
      <w:r w:rsidRPr="000A0670">
        <w:rPr>
          <w:sz w:val="28"/>
          <w:szCs w:val="28"/>
        </w:rPr>
        <w:t xml:space="preserve"> </w:t>
      </w:r>
      <w:r>
        <w:rPr>
          <w:sz w:val="28"/>
          <w:szCs w:val="28"/>
        </w:rPr>
        <w:t>Гачок Г</w:t>
      </w:r>
      <w:r w:rsidRPr="003F2437">
        <w:rPr>
          <w:sz w:val="28"/>
          <w:szCs w:val="28"/>
        </w:rPr>
        <w:t>.В.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отримання відповідних дозволів, згідно державних норм та правил</w:t>
      </w:r>
      <w:r>
        <w:rPr>
          <w:sz w:val="28"/>
          <w:szCs w:val="28"/>
        </w:rPr>
        <w:t>.</w:t>
      </w:r>
    </w:p>
    <w:p w14:paraId="76D4CAC6" w14:textId="77777777" w:rsidR="00C4466F" w:rsidRPr="003F2437" w:rsidRDefault="00C4466F" w:rsidP="00C4466F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F2437">
        <w:rPr>
          <w:sz w:val="28"/>
          <w:szCs w:val="28"/>
        </w:rPr>
        <w:t>. У разі будівництва будинку загальною площею 300 кв.м. і більше, замовник</w:t>
      </w:r>
    </w:p>
    <w:p w14:paraId="5C741327" w14:textId="77777777" w:rsidR="00C4466F" w:rsidRPr="003F2437" w:rsidRDefault="00C4466F" w:rsidP="00C4466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залучається до пайової участі у розвитку інфраструктури міста Винники</w:t>
      </w:r>
      <w:bookmarkStart w:id="1" w:name="_GoBack"/>
      <w:bookmarkEnd w:id="1"/>
      <w:r w:rsidRPr="003F2437">
        <w:rPr>
          <w:sz w:val="28"/>
          <w:szCs w:val="28"/>
        </w:rPr>
        <w:t xml:space="preserve"> та укладає Договір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про пайову участь з викон</w:t>
      </w:r>
      <w:r>
        <w:rPr>
          <w:sz w:val="28"/>
          <w:szCs w:val="28"/>
        </w:rPr>
        <w:t>комом Винниківської міської радо</w:t>
      </w:r>
      <w:r w:rsidRPr="003F2437">
        <w:rPr>
          <w:sz w:val="28"/>
          <w:szCs w:val="28"/>
        </w:rPr>
        <w:t>ю</w:t>
      </w:r>
      <w:r>
        <w:rPr>
          <w:sz w:val="28"/>
          <w:szCs w:val="28"/>
        </w:rPr>
        <w:t>.</w:t>
      </w:r>
    </w:p>
    <w:p w14:paraId="6C0F9782" w14:textId="77777777" w:rsidR="00C4466F" w:rsidRPr="003F2437" w:rsidRDefault="00C4466F" w:rsidP="00C4466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7. Прийняття в експлуатацію об’єкту містобудування без проведення комплексного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благоустрою території забороняється.</w:t>
      </w:r>
    </w:p>
    <w:p w14:paraId="2D3435FD" w14:textId="77777777" w:rsidR="00C4466F" w:rsidRPr="003F2437" w:rsidRDefault="00C4466F" w:rsidP="00C4466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8.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3F2437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4707E3C8" w14:textId="77777777" w:rsidR="00C4466F" w:rsidRDefault="00C4466F" w:rsidP="00C4466F">
      <w:pPr>
        <w:jc w:val="both"/>
        <w:rPr>
          <w:sz w:val="28"/>
          <w:szCs w:val="28"/>
        </w:rPr>
      </w:pPr>
    </w:p>
    <w:p w14:paraId="14BA4454" w14:textId="77777777" w:rsidR="00C4466F" w:rsidRPr="003F2437" w:rsidRDefault="00C4466F" w:rsidP="00C4466F">
      <w:pPr>
        <w:jc w:val="both"/>
        <w:rPr>
          <w:sz w:val="28"/>
          <w:szCs w:val="28"/>
        </w:rPr>
      </w:pPr>
      <w:r w:rsidRPr="003F2437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F2437">
        <w:rPr>
          <w:sz w:val="28"/>
          <w:szCs w:val="28"/>
        </w:rPr>
        <w:t>В.Л.Квурт</w:t>
      </w:r>
    </w:p>
    <w:p w14:paraId="0F49F7BD" w14:textId="77777777" w:rsidR="00C4466F" w:rsidRPr="00C4466F" w:rsidRDefault="00C4466F" w:rsidP="00C4466F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95A93" w14:textId="77777777" w:rsidR="0041702A" w:rsidRDefault="0041702A">
      <w:r>
        <w:separator/>
      </w:r>
    </w:p>
  </w:endnote>
  <w:endnote w:type="continuationSeparator" w:id="0">
    <w:p w14:paraId="1EA6DB71" w14:textId="77777777" w:rsidR="0041702A" w:rsidRDefault="00417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C2D78D" w14:textId="77777777" w:rsidR="0041702A" w:rsidRDefault="0041702A">
      <w:r>
        <w:separator/>
      </w:r>
    </w:p>
  </w:footnote>
  <w:footnote w:type="continuationSeparator" w:id="0">
    <w:p w14:paraId="54111672" w14:textId="77777777" w:rsidR="0041702A" w:rsidRDefault="004170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702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34B8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466F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3A2B4-6A29-493C-B7AB-1CD03F72D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92</TotalTime>
  <Pages>2</Pages>
  <Words>2540</Words>
  <Characters>1449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2024-10-28T13:54:00Z</dcterms:modified>
</cp:coreProperties>
</file>