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введення в промислову експлуатацію системи вуличного відеоспостереження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34E865" w14:textId="77777777" w:rsidR="007018DA" w:rsidRDefault="007018DA" w:rsidP="007018DA">
      <w:pPr>
        <w:rPr>
          <w:sz w:val="28"/>
          <w:szCs w:val="28"/>
        </w:rPr>
      </w:pPr>
    </w:p>
    <w:p w14:paraId="413AE8DF" w14:textId="0F83B6E0" w:rsidR="007018DA" w:rsidRPr="007018DA" w:rsidRDefault="007018DA" w:rsidP="007018DA">
      <w:pPr>
        <w:ind w:firstLine="720"/>
        <w:jc w:val="both"/>
        <w:rPr>
          <w:sz w:val="28"/>
          <w:szCs w:val="28"/>
        </w:rPr>
      </w:pPr>
      <w:r w:rsidRPr="007018DA">
        <w:rPr>
          <w:sz w:val="28"/>
          <w:szCs w:val="28"/>
        </w:rPr>
        <w:t>Відповідно до п.п. 2 п."а" ч.1 ст.38 Закону України «Про місцеве</w:t>
      </w:r>
      <w:r>
        <w:rPr>
          <w:sz w:val="28"/>
          <w:szCs w:val="28"/>
        </w:rPr>
        <w:t xml:space="preserve"> </w:t>
      </w:r>
      <w:r w:rsidRPr="007018DA">
        <w:rPr>
          <w:sz w:val="28"/>
          <w:szCs w:val="28"/>
        </w:rPr>
        <w:t>самоврядування в Україні», а</w:t>
      </w:r>
      <w:r>
        <w:rPr>
          <w:sz w:val="28"/>
          <w:szCs w:val="28"/>
        </w:rPr>
        <w:t xml:space="preserve"> </w:t>
      </w:r>
      <w:r w:rsidRPr="007018DA">
        <w:rPr>
          <w:sz w:val="28"/>
          <w:szCs w:val="28"/>
        </w:rPr>
        <w:t>також</w:t>
      </w:r>
      <w:r>
        <w:rPr>
          <w:sz w:val="28"/>
          <w:szCs w:val="28"/>
        </w:rPr>
        <w:t xml:space="preserve"> з</w:t>
      </w:r>
      <w:r w:rsidRPr="007018DA">
        <w:rPr>
          <w:sz w:val="28"/>
          <w:szCs w:val="28"/>
        </w:rPr>
        <w:t xml:space="preserve"> метою покращання життєдіяльності міста,</w:t>
      </w:r>
    </w:p>
    <w:p w14:paraId="629BD3BC" w14:textId="47CE62FB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підвищення рівня безпеки та правопорядку на території</w:t>
      </w:r>
      <w:r>
        <w:rPr>
          <w:sz w:val="28"/>
          <w:szCs w:val="28"/>
        </w:rPr>
        <w:t xml:space="preserve"> м</w:t>
      </w:r>
      <w:r w:rsidRPr="007018DA">
        <w:rPr>
          <w:sz w:val="28"/>
          <w:szCs w:val="28"/>
        </w:rPr>
        <w:t>.Винники для мешканців</w:t>
      </w:r>
      <w:r>
        <w:rPr>
          <w:sz w:val="28"/>
          <w:szCs w:val="28"/>
        </w:rPr>
        <w:t xml:space="preserve">, </w:t>
      </w:r>
      <w:r w:rsidRPr="007018DA">
        <w:rPr>
          <w:sz w:val="28"/>
          <w:szCs w:val="28"/>
        </w:rPr>
        <w:t>гостей міста, Виконавчий комітет Винниківської міської ради</w:t>
      </w:r>
    </w:p>
    <w:p w14:paraId="0F16C62A" w14:textId="77777777" w:rsidR="007018DA" w:rsidRPr="007018DA" w:rsidRDefault="007018DA" w:rsidP="007018DA">
      <w:pPr>
        <w:jc w:val="both"/>
        <w:rPr>
          <w:sz w:val="28"/>
          <w:szCs w:val="28"/>
        </w:rPr>
      </w:pPr>
    </w:p>
    <w:p w14:paraId="28707BD6" w14:textId="53B82434" w:rsidR="007018DA" w:rsidRDefault="007018DA" w:rsidP="007018DA">
      <w:pPr>
        <w:jc w:val="center"/>
        <w:rPr>
          <w:sz w:val="28"/>
          <w:szCs w:val="28"/>
        </w:rPr>
      </w:pPr>
      <w:r w:rsidRPr="007018DA">
        <w:rPr>
          <w:sz w:val="28"/>
          <w:szCs w:val="28"/>
        </w:rPr>
        <w:t>вирішив:</w:t>
      </w:r>
    </w:p>
    <w:p w14:paraId="353C9A63" w14:textId="77777777" w:rsidR="007018DA" w:rsidRPr="007018DA" w:rsidRDefault="007018DA" w:rsidP="007018DA">
      <w:pPr>
        <w:jc w:val="both"/>
        <w:rPr>
          <w:sz w:val="28"/>
          <w:szCs w:val="28"/>
        </w:rPr>
      </w:pPr>
    </w:p>
    <w:p w14:paraId="014A2433" w14:textId="0DF75937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l. Ввести з 30.11.2020 у промислову експлуатацію систему вуличного</w:t>
      </w:r>
      <w:r>
        <w:rPr>
          <w:sz w:val="28"/>
          <w:szCs w:val="28"/>
        </w:rPr>
        <w:t xml:space="preserve"> відеоспостереження у м. Винники.</w:t>
      </w:r>
    </w:p>
    <w:p w14:paraId="145B75E6" w14:textId="0AA8AE50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Pr="007018DA">
        <w:rPr>
          <w:sz w:val="28"/>
          <w:szCs w:val="28"/>
        </w:rPr>
        <w:t xml:space="preserve"> Призначити відповідальним за супровід і адміністрування системи вуличного</w:t>
      </w:r>
    </w:p>
    <w:p w14:paraId="13C6A2F8" w14:textId="77777777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відеоспостереження у м. Винники - головного спеціаліста-консультанта з питань</w:t>
      </w:r>
    </w:p>
    <w:p w14:paraId="6E3CB688" w14:textId="5905AC70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надзвичайних ситуацій організаційного відділу виконавчого комітету Винниківської</w:t>
      </w:r>
      <w:r>
        <w:rPr>
          <w:sz w:val="28"/>
          <w:szCs w:val="28"/>
        </w:rPr>
        <w:t xml:space="preserve"> </w:t>
      </w:r>
      <w:r w:rsidRPr="007018DA">
        <w:rPr>
          <w:sz w:val="28"/>
          <w:szCs w:val="28"/>
        </w:rPr>
        <w:t>міської ради - Кобрина В.І.</w:t>
      </w:r>
    </w:p>
    <w:p w14:paraId="2A336D67" w14:textId="45F3609C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7018DA">
        <w:rPr>
          <w:sz w:val="28"/>
          <w:szCs w:val="28"/>
        </w:rPr>
        <w:t xml:space="preserve"> Відповідальному працівнику з 30.11.2020р. розпочати організаційну і технічну</w:t>
      </w:r>
    </w:p>
    <w:p w14:paraId="69E2D8F2" w14:textId="112F683F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роботу щодо забезпечення синхронізації (за можливості - інтеграції) роботи системи</w:t>
      </w:r>
      <w:r>
        <w:rPr>
          <w:sz w:val="28"/>
          <w:szCs w:val="28"/>
        </w:rPr>
        <w:t xml:space="preserve"> </w:t>
      </w:r>
      <w:r w:rsidRPr="007018DA">
        <w:rPr>
          <w:sz w:val="28"/>
          <w:szCs w:val="28"/>
        </w:rPr>
        <w:t>вуличного відеоспостереження у м. Винн</w:t>
      </w:r>
      <w:r>
        <w:rPr>
          <w:sz w:val="28"/>
          <w:szCs w:val="28"/>
        </w:rPr>
        <w:t xml:space="preserve">ики із відповідними системами що </w:t>
      </w:r>
      <w:r w:rsidRPr="007018DA">
        <w:rPr>
          <w:sz w:val="28"/>
          <w:szCs w:val="28"/>
        </w:rPr>
        <w:t>адмініструються управлінням безпеки міста Львівської міської ради та відповідними</w:t>
      </w:r>
      <w:r>
        <w:rPr>
          <w:sz w:val="28"/>
          <w:szCs w:val="28"/>
        </w:rPr>
        <w:t xml:space="preserve"> </w:t>
      </w:r>
      <w:r w:rsidRPr="007018DA">
        <w:rPr>
          <w:sz w:val="28"/>
          <w:szCs w:val="28"/>
        </w:rPr>
        <w:t>структурними підрозділами Головного управління Національної поліції</w:t>
      </w:r>
      <w:r>
        <w:rPr>
          <w:sz w:val="28"/>
          <w:szCs w:val="28"/>
        </w:rPr>
        <w:t xml:space="preserve"> у </w:t>
      </w:r>
      <w:r w:rsidRPr="007018DA">
        <w:rPr>
          <w:sz w:val="28"/>
          <w:szCs w:val="28"/>
        </w:rPr>
        <w:t>Львівськійобласті.</w:t>
      </w:r>
    </w:p>
    <w:p w14:paraId="3EA9A4E4" w14:textId="768DC761" w:rsidR="007018DA" w:rsidRPr="007018DA" w:rsidRDefault="007018DA" w:rsidP="0070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018DA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0D2784AA" w14:textId="77777777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голови з питань житлово-комунального господарства та фінансової політики</w:t>
      </w:r>
    </w:p>
    <w:p w14:paraId="40192C53" w14:textId="77777777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Виконавчого комітету Винникіської міської ради.</w:t>
      </w:r>
    </w:p>
    <w:p w14:paraId="20C63955" w14:textId="77777777" w:rsidR="007018DA" w:rsidRPr="007018DA" w:rsidRDefault="007018DA" w:rsidP="007018DA">
      <w:pPr>
        <w:jc w:val="both"/>
        <w:rPr>
          <w:sz w:val="28"/>
          <w:szCs w:val="28"/>
        </w:rPr>
      </w:pPr>
    </w:p>
    <w:p w14:paraId="6F9228CC" w14:textId="77777777" w:rsidR="007018DA" w:rsidRPr="007018DA" w:rsidRDefault="007018DA" w:rsidP="007018DA">
      <w:pPr>
        <w:jc w:val="both"/>
        <w:rPr>
          <w:sz w:val="28"/>
          <w:szCs w:val="28"/>
        </w:rPr>
      </w:pPr>
    </w:p>
    <w:p w14:paraId="15731DF8" w14:textId="4E43AA9A" w:rsidR="007018DA" w:rsidRPr="007018DA" w:rsidRDefault="007018DA" w:rsidP="007018DA">
      <w:pPr>
        <w:jc w:val="both"/>
        <w:rPr>
          <w:sz w:val="28"/>
          <w:szCs w:val="28"/>
        </w:rPr>
      </w:pPr>
      <w:r w:rsidRPr="007018D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018DA">
        <w:rPr>
          <w:sz w:val="28"/>
          <w:szCs w:val="28"/>
        </w:rPr>
        <w:t>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EE1D5" w14:textId="77777777" w:rsidR="003F01A7" w:rsidRDefault="003F01A7">
      <w:r>
        <w:separator/>
      </w:r>
    </w:p>
  </w:endnote>
  <w:endnote w:type="continuationSeparator" w:id="0">
    <w:p w14:paraId="3A696494" w14:textId="77777777" w:rsidR="003F01A7" w:rsidRDefault="003F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F587B" w14:textId="77777777" w:rsidR="003F01A7" w:rsidRDefault="003F01A7">
      <w:r>
        <w:separator/>
      </w:r>
    </w:p>
  </w:footnote>
  <w:footnote w:type="continuationSeparator" w:id="0">
    <w:p w14:paraId="7972D57C" w14:textId="77777777" w:rsidR="003F01A7" w:rsidRDefault="003F0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1A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18DA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2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3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77079-B993-4D32-AB71-FC64DB96B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2024-11-12T10:49:00Z</dcterms:modified>
</cp:coreProperties>
</file>