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скасування рішення виконавчого комітету Винниківської міської ради №26 від 25.01.2018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C9EFB8" w14:textId="23F8040A" w:rsidR="00A35FEC" w:rsidRPr="00A35FEC" w:rsidRDefault="00A35FEC" w:rsidP="00A35FEC">
      <w:pPr>
        <w:ind w:firstLine="720"/>
        <w:jc w:val="both"/>
        <w:rPr>
          <w:sz w:val="28"/>
          <w:szCs w:val="28"/>
        </w:rPr>
      </w:pPr>
      <w:r w:rsidRPr="00A35FEC">
        <w:rPr>
          <w:sz w:val="28"/>
          <w:szCs w:val="28"/>
        </w:rPr>
        <w:t>Керуючись Законами України «Про місцеве самоврядування в Україні» ст.59.</w:t>
      </w:r>
      <w:r>
        <w:rPr>
          <w:sz w:val="28"/>
          <w:szCs w:val="28"/>
        </w:rPr>
        <w:t xml:space="preserve"> розглянувши заяву гр. Мойсеє</w:t>
      </w:r>
      <w:r w:rsidRPr="00A35FEC">
        <w:rPr>
          <w:sz w:val="28"/>
          <w:szCs w:val="28"/>
        </w:rPr>
        <w:t>нка В.В. (ВХ №3366/04-18/35 від 12.11.2020р.), виконавчий</w:t>
      </w:r>
      <w:r>
        <w:rPr>
          <w:sz w:val="28"/>
          <w:szCs w:val="28"/>
        </w:rPr>
        <w:t xml:space="preserve"> </w:t>
      </w:r>
      <w:r w:rsidRPr="00A35FEC">
        <w:rPr>
          <w:sz w:val="28"/>
          <w:szCs w:val="28"/>
        </w:rPr>
        <w:t>комітет Винниківської міської ради</w:t>
      </w:r>
    </w:p>
    <w:p w14:paraId="77FE41DA" w14:textId="77777777" w:rsidR="00A35FEC" w:rsidRPr="00A35FEC" w:rsidRDefault="00A35FEC" w:rsidP="00A35FEC">
      <w:pPr>
        <w:jc w:val="both"/>
        <w:rPr>
          <w:sz w:val="28"/>
          <w:szCs w:val="28"/>
        </w:rPr>
      </w:pPr>
    </w:p>
    <w:p w14:paraId="2E03BF2F" w14:textId="7CBFB5DE" w:rsidR="00A35FEC" w:rsidRPr="00A35FEC" w:rsidRDefault="00A35FEC" w:rsidP="00A35FEC">
      <w:pPr>
        <w:jc w:val="center"/>
        <w:rPr>
          <w:sz w:val="28"/>
          <w:szCs w:val="28"/>
        </w:rPr>
      </w:pPr>
      <w:r w:rsidRPr="00A35FEC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A35FEC">
        <w:rPr>
          <w:sz w:val="28"/>
          <w:szCs w:val="28"/>
        </w:rPr>
        <w:t>ШИВ:</w:t>
      </w:r>
    </w:p>
    <w:p w14:paraId="46676508" w14:textId="77777777" w:rsidR="00A35FEC" w:rsidRPr="00A35FEC" w:rsidRDefault="00A35FEC" w:rsidP="00A35FEC">
      <w:pPr>
        <w:jc w:val="both"/>
        <w:rPr>
          <w:sz w:val="28"/>
          <w:szCs w:val="28"/>
        </w:rPr>
      </w:pPr>
    </w:p>
    <w:p w14:paraId="07E5CBDD" w14:textId="04C25FCF" w:rsidR="00A35FEC" w:rsidRPr="00A35FEC" w:rsidRDefault="00A35FEC" w:rsidP="00A35FEC">
      <w:pPr>
        <w:jc w:val="both"/>
        <w:rPr>
          <w:sz w:val="28"/>
          <w:szCs w:val="28"/>
        </w:rPr>
      </w:pPr>
      <w:r w:rsidRPr="00A35FEC">
        <w:rPr>
          <w:sz w:val="28"/>
          <w:szCs w:val="28"/>
        </w:rPr>
        <w:t>Скасувати рішення виконавчого комітету Винниківської міської ради № 26 «Про надання</w:t>
      </w:r>
      <w:r>
        <w:rPr>
          <w:sz w:val="28"/>
          <w:szCs w:val="28"/>
        </w:rPr>
        <w:t xml:space="preserve"> </w:t>
      </w:r>
      <w:r w:rsidRPr="00A35FEC">
        <w:rPr>
          <w:sz w:val="28"/>
          <w:szCs w:val="28"/>
        </w:rPr>
        <w:t>містобудівних умов та обмежень на проектування та будівництво магазину з вбудованими</w:t>
      </w:r>
      <w:r>
        <w:rPr>
          <w:sz w:val="28"/>
          <w:szCs w:val="28"/>
        </w:rPr>
        <w:t xml:space="preserve"> </w:t>
      </w:r>
      <w:r w:rsidRPr="00A35FEC">
        <w:rPr>
          <w:sz w:val="28"/>
          <w:szCs w:val="28"/>
        </w:rPr>
        <w:t>громадськими приміщеннями</w:t>
      </w:r>
      <w:r>
        <w:rPr>
          <w:sz w:val="28"/>
          <w:szCs w:val="28"/>
        </w:rPr>
        <w:t xml:space="preserve"> </w:t>
      </w:r>
      <w:r w:rsidRPr="00A35FEC">
        <w:rPr>
          <w:sz w:val="28"/>
          <w:szCs w:val="28"/>
        </w:rPr>
        <w:t>на земель</w:t>
      </w:r>
      <w:r>
        <w:rPr>
          <w:sz w:val="28"/>
          <w:szCs w:val="28"/>
        </w:rPr>
        <w:t>ній ділянці по</w:t>
      </w:r>
      <w:r w:rsidRPr="00A35FEC">
        <w:rPr>
          <w:sz w:val="28"/>
          <w:szCs w:val="28"/>
        </w:rPr>
        <w:t xml:space="preserve"> вул. Івасюка</w:t>
      </w:r>
      <w:r>
        <w:rPr>
          <w:sz w:val="28"/>
          <w:szCs w:val="28"/>
        </w:rPr>
        <w:t xml:space="preserve"> </w:t>
      </w:r>
      <w:r w:rsidRPr="00A35FEC">
        <w:rPr>
          <w:sz w:val="28"/>
          <w:szCs w:val="28"/>
        </w:rPr>
        <w:t>(к/н 4610160300:01:002:0079) у м. Винники» від 25.01.2018p</w:t>
      </w:r>
    </w:p>
    <w:p w14:paraId="495B5C17" w14:textId="4F8D557C" w:rsidR="00A35FEC" w:rsidRPr="00A35FEC" w:rsidRDefault="00A35FEC" w:rsidP="00A35FEC">
      <w:pPr>
        <w:jc w:val="both"/>
        <w:rPr>
          <w:sz w:val="28"/>
          <w:szCs w:val="28"/>
        </w:rPr>
      </w:pPr>
      <w:r w:rsidRPr="00A35FEC">
        <w:rPr>
          <w:sz w:val="28"/>
          <w:szCs w:val="28"/>
        </w:rPr>
        <w:t>1. Скасувати видані гр. Мойсеєнку Віталію Валентиновичу містобудівних умов та</w:t>
      </w:r>
      <w:r>
        <w:rPr>
          <w:sz w:val="28"/>
          <w:szCs w:val="28"/>
        </w:rPr>
        <w:t xml:space="preserve"> </w:t>
      </w:r>
      <w:r w:rsidRPr="00A35FEC">
        <w:rPr>
          <w:sz w:val="28"/>
          <w:szCs w:val="28"/>
        </w:rPr>
        <w:t>обмежень на проектування та будівництво магазину з вбудованими громадськими</w:t>
      </w:r>
      <w:r>
        <w:rPr>
          <w:sz w:val="28"/>
          <w:szCs w:val="28"/>
        </w:rPr>
        <w:t xml:space="preserve"> </w:t>
      </w:r>
      <w:r w:rsidRPr="00A35FEC">
        <w:rPr>
          <w:sz w:val="28"/>
          <w:szCs w:val="28"/>
        </w:rPr>
        <w:t>приміщеннями на земельній ділянці по вул. Івасюка (к/н 4610160300:01:002:0079) у</w:t>
      </w:r>
      <w:r>
        <w:rPr>
          <w:sz w:val="28"/>
          <w:szCs w:val="28"/>
        </w:rPr>
        <w:t xml:space="preserve"> </w:t>
      </w:r>
      <w:r w:rsidRPr="00A35FEC">
        <w:rPr>
          <w:sz w:val="28"/>
          <w:szCs w:val="28"/>
        </w:rPr>
        <w:t>м. Винники</w:t>
      </w:r>
      <w:r>
        <w:rPr>
          <w:sz w:val="28"/>
          <w:szCs w:val="28"/>
        </w:rPr>
        <w:t>.</w:t>
      </w:r>
    </w:p>
    <w:p w14:paraId="0C7BD5FE" w14:textId="5B838828" w:rsidR="00A35FEC" w:rsidRPr="00A35FEC" w:rsidRDefault="00A35FEC" w:rsidP="00A35FEC">
      <w:pPr>
        <w:jc w:val="both"/>
        <w:rPr>
          <w:sz w:val="28"/>
          <w:szCs w:val="28"/>
        </w:rPr>
      </w:pPr>
      <w:r w:rsidRPr="00A35FEC">
        <w:rPr>
          <w:sz w:val="28"/>
          <w:szCs w:val="28"/>
        </w:rPr>
        <w:t>3.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A35FEC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05CD2B0C" w14:textId="77777777" w:rsidR="00A35FEC" w:rsidRPr="00A35FEC" w:rsidRDefault="00A35FEC" w:rsidP="00A35FEC">
      <w:pPr>
        <w:jc w:val="both"/>
        <w:rPr>
          <w:sz w:val="28"/>
          <w:szCs w:val="28"/>
        </w:rPr>
      </w:pPr>
    </w:p>
    <w:p w14:paraId="2AF9208F" w14:textId="77777777" w:rsidR="00A35FEC" w:rsidRPr="00A35FEC" w:rsidRDefault="00A35FEC" w:rsidP="00A35FEC">
      <w:pPr>
        <w:jc w:val="both"/>
        <w:rPr>
          <w:sz w:val="28"/>
          <w:szCs w:val="28"/>
        </w:rPr>
      </w:pPr>
    </w:p>
    <w:p w14:paraId="5F51EEE5" w14:textId="22CFEF7B" w:rsidR="00A35FEC" w:rsidRPr="00A35FEC" w:rsidRDefault="00A35FEC" w:rsidP="00A35FEC">
      <w:pPr>
        <w:jc w:val="both"/>
        <w:rPr>
          <w:sz w:val="28"/>
          <w:szCs w:val="28"/>
        </w:rPr>
      </w:pPr>
      <w:r w:rsidRPr="00A35FE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A35FEC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A35FEC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021AB" w14:textId="77777777" w:rsidR="00CC2489" w:rsidRDefault="00CC2489">
      <w:r>
        <w:separator/>
      </w:r>
    </w:p>
  </w:endnote>
  <w:endnote w:type="continuationSeparator" w:id="0">
    <w:p w14:paraId="3F45E93C" w14:textId="77777777" w:rsidR="00CC2489" w:rsidRDefault="00CC2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B22BC" w14:textId="77777777" w:rsidR="00CC2489" w:rsidRDefault="00CC2489">
      <w:r>
        <w:separator/>
      </w:r>
    </w:p>
  </w:footnote>
  <w:footnote w:type="continuationSeparator" w:id="0">
    <w:p w14:paraId="4702A7DA" w14:textId="77777777" w:rsidR="00CC2489" w:rsidRDefault="00CC24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5FEC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2489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4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0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2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7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2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96177-8A68-46B4-A17E-51C3216A5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821</Words>
  <Characters>469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2024-11-12T13:21:00Z</dcterms:modified>
</cp:coreProperties>
</file>