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дачний кооператив "Дружба", ділянка №3  (к/н 4610160300:07:002:0408)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6C61D7" w14:textId="31618E00" w:rsidR="00EE5944" w:rsidRPr="00EE5944" w:rsidRDefault="00EE5944" w:rsidP="00EE5944">
      <w:pPr>
        <w:ind w:firstLine="720"/>
        <w:jc w:val="both"/>
        <w:rPr>
          <w:sz w:val="28"/>
          <w:szCs w:val="28"/>
        </w:rPr>
      </w:pPr>
      <w:r w:rsidRPr="00EE5944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державну реєстрацію речових прав та їх обтяжень», Постановою КМУ від 02.07.2014р.</w:t>
      </w:r>
      <w:r>
        <w:rPr>
          <w:sz w:val="28"/>
          <w:szCs w:val="28"/>
        </w:rPr>
        <w:t xml:space="preserve"> №</w:t>
      </w:r>
      <w:r w:rsidRPr="00EE5944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присвоєння поштових номерів на об'скти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проекту з присвоєння адрес об’єктам будівництва та об'єктам нерухомого майна»</w:t>
      </w:r>
    </w:p>
    <w:p w14:paraId="49AFC49C" w14:textId="1163C684" w:rsidR="00EE5944" w:rsidRPr="00EE5944" w:rsidRDefault="00EE5944" w:rsidP="00EE5944">
      <w:pPr>
        <w:jc w:val="both"/>
        <w:rPr>
          <w:sz w:val="28"/>
          <w:szCs w:val="28"/>
        </w:rPr>
      </w:pPr>
      <w:r w:rsidRPr="00EE5944">
        <w:rPr>
          <w:sz w:val="28"/>
          <w:szCs w:val="28"/>
        </w:rPr>
        <w:t>розглянувши заяву гр. П’ятковської О.І.,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речових прав на нерухоме майно про реєстрацію права власності (і.н.в. 151022809 від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26.12.2018р.), Декларацію про готовність до експлуатації об’єкта, будівництво якого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здійснено на підставі будівельного паспорта, зареєстровану в Департаменті ДАБІ у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Львівській обл. від 29.07.2019р. №ЛВ 141192101886, виконавчий комітет Винниківської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міської ради -</w:t>
      </w:r>
    </w:p>
    <w:p w14:paraId="77167D1E" w14:textId="77777777" w:rsidR="00EE5944" w:rsidRPr="00EE5944" w:rsidRDefault="00EE5944" w:rsidP="00EE5944">
      <w:pPr>
        <w:jc w:val="both"/>
        <w:rPr>
          <w:sz w:val="28"/>
          <w:szCs w:val="28"/>
        </w:rPr>
      </w:pPr>
    </w:p>
    <w:p w14:paraId="6867B17B" w14:textId="77777777" w:rsidR="00EE5944" w:rsidRPr="00EE5944" w:rsidRDefault="00EE5944" w:rsidP="00EE5944">
      <w:pPr>
        <w:jc w:val="center"/>
        <w:rPr>
          <w:sz w:val="28"/>
          <w:szCs w:val="28"/>
        </w:rPr>
      </w:pPr>
      <w:r w:rsidRPr="00EE5944">
        <w:rPr>
          <w:sz w:val="28"/>
          <w:szCs w:val="28"/>
        </w:rPr>
        <w:t>ВИРІШИВ:</w:t>
      </w:r>
    </w:p>
    <w:p w14:paraId="34C5B37E" w14:textId="77777777" w:rsidR="00EE5944" w:rsidRPr="00EE5944" w:rsidRDefault="00EE5944" w:rsidP="00EE5944">
      <w:pPr>
        <w:jc w:val="both"/>
        <w:rPr>
          <w:sz w:val="28"/>
          <w:szCs w:val="28"/>
        </w:rPr>
      </w:pPr>
    </w:p>
    <w:p w14:paraId="14AE57A4" w14:textId="3D8E15DC" w:rsidR="00EE5944" w:rsidRPr="00EE5944" w:rsidRDefault="00EE5944" w:rsidP="00EE59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E5944">
        <w:rPr>
          <w:sz w:val="28"/>
          <w:szCs w:val="28"/>
        </w:rPr>
        <w:t xml:space="preserve">Садовому будинку здійсненому на земельній ділянці по вул.Забава,  дачний кооператив «Дружба», ділянка №3 (к/н 4610160300:07:002:0408) у м.Винники </w:t>
      </w:r>
      <w:r w:rsidRPr="00EE5944">
        <w:rPr>
          <w:sz w:val="28"/>
          <w:szCs w:val="28"/>
        </w:rPr>
        <w:lastRenderedPageBreak/>
        <w:t>присвоїти поштову адресу, а саме: вул. Забава, 33-р (к/н 4610160300:07:002:0408) у м. Винники.</w:t>
      </w:r>
    </w:p>
    <w:p w14:paraId="5DD092C8" w14:textId="6369C6A3" w:rsidR="00EE5944" w:rsidRPr="00EE5944" w:rsidRDefault="00EE5944" w:rsidP="00EE5944">
      <w:pPr>
        <w:jc w:val="both"/>
        <w:rPr>
          <w:sz w:val="28"/>
          <w:szCs w:val="28"/>
        </w:rPr>
      </w:pPr>
      <w:r w:rsidRPr="00EE5944">
        <w:rPr>
          <w:sz w:val="28"/>
          <w:szCs w:val="28"/>
        </w:rPr>
        <w:t>2.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EE5944">
        <w:rPr>
          <w:sz w:val="28"/>
          <w:szCs w:val="28"/>
        </w:rPr>
        <w:t>питань житлово-ком</w:t>
      </w:r>
      <w:r>
        <w:rPr>
          <w:sz w:val="28"/>
          <w:szCs w:val="28"/>
        </w:rPr>
        <w:t>унального господарства та фінанс</w:t>
      </w:r>
      <w:r w:rsidRPr="00EE5944">
        <w:rPr>
          <w:sz w:val="28"/>
          <w:szCs w:val="28"/>
        </w:rPr>
        <w:t>ової політики.</w:t>
      </w:r>
    </w:p>
    <w:p w14:paraId="259BDEBF" w14:textId="77777777" w:rsidR="00EE5944" w:rsidRPr="00EE5944" w:rsidRDefault="00EE5944" w:rsidP="00EE5944">
      <w:pPr>
        <w:jc w:val="both"/>
        <w:rPr>
          <w:sz w:val="28"/>
          <w:szCs w:val="28"/>
        </w:rPr>
      </w:pPr>
    </w:p>
    <w:p w14:paraId="67BD01ED" w14:textId="77777777" w:rsidR="00EE5944" w:rsidRPr="00EE5944" w:rsidRDefault="00EE5944" w:rsidP="00EE5944">
      <w:pPr>
        <w:jc w:val="both"/>
        <w:rPr>
          <w:sz w:val="28"/>
          <w:szCs w:val="28"/>
        </w:rPr>
      </w:pPr>
    </w:p>
    <w:p w14:paraId="3DE231C6" w14:textId="5A54D3E4" w:rsidR="00EE5944" w:rsidRPr="00EE5944" w:rsidRDefault="00EE5944" w:rsidP="00EE5944">
      <w:pPr>
        <w:jc w:val="both"/>
        <w:rPr>
          <w:sz w:val="28"/>
          <w:szCs w:val="28"/>
        </w:rPr>
      </w:pPr>
      <w:r w:rsidRPr="00EE594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E5944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899C0" w14:textId="77777777" w:rsidR="002D7DE2" w:rsidRDefault="002D7DE2">
      <w:r>
        <w:separator/>
      </w:r>
    </w:p>
  </w:endnote>
  <w:endnote w:type="continuationSeparator" w:id="0">
    <w:p w14:paraId="58F39ACF" w14:textId="77777777" w:rsidR="002D7DE2" w:rsidRDefault="002D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AC199" w14:textId="77777777" w:rsidR="002D7DE2" w:rsidRDefault="002D7DE2">
      <w:r>
        <w:separator/>
      </w:r>
    </w:p>
  </w:footnote>
  <w:footnote w:type="continuationSeparator" w:id="0">
    <w:p w14:paraId="147B789A" w14:textId="77777777" w:rsidR="002D7DE2" w:rsidRDefault="002D7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8425B2A"/>
    <w:multiLevelType w:val="hybridMultilevel"/>
    <w:tmpl w:val="F80ED7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DE2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594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8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8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2FBA4-E591-4489-B258-A81DDEA5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1394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2024-11-12T13:29:00Z</dcterms:modified>
</cp:coreProperties>
</file>