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806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торгового центру на земельних ділянках по вул. Кільцева</w:t>
            </w:r>
            <w:r>
              <w:br/>
            </w:r>
            <w:r>
              <w:rPr>
                <w:b/>
                <w:sz w:val="28"/>
              </w:rPr>
              <w:t>(к/н 4610160300:04:003:0078, к/н 4610160300:04:003:0055)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E0E3B6E" w14:textId="1A5D49D1" w:rsidR="008007C8" w:rsidRPr="008007C8" w:rsidRDefault="008007C8" w:rsidP="00891FB0">
      <w:pPr>
        <w:ind w:firstLine="720"/>
        <w:jc w:val="both"/>
        <w:rPr>
          <w:sz w:val="28"/>
          <w:szCs w:val="28"/>
        </w:rPr>
      </w:pPr>
      <w:r w:rsidRPr="008007C8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основи містобудування» ст.14, «Про регулювання містобудівної діяльності», Постановою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проекту</w:t>
      </w:r>
      <w:r>
        <w:rPr>
          <w:sz w:val="28"/>
          <w:szCs w:val="28"/>
        </w:rPr>
        <w:t xml:space="preserve"> з </w:t>
      </w:r>
      <w:r w:rsidRPr="008007C8">
        <w:rPr>
          <w:sz w:val="28"/>
          <w:szCs w:val="28"/>
        </w:rPr>
        <w:t>присво</w:t>
      </w:r>
      <w:r>
        <w:rPr>
          <w:sz w:val="28"/>
          <w:szCs w:val="28"/>
        </w:rPr>
        <w:t>є</w:t>
      </w:r>
      <w:r w:rsidRPr="008007C8">
        <w:rPr>
          <w:sz w:val="28"/>
          <w:szCs w:val="28"/>
        </w:rPr>
        <w:t>ння адрес об’</w:t>
      </w:r>
      <w:r>
        <w:rPr>
          <w:sz w:val="28"/>
          <w:szCs w:val="28"/>
        </w:rPr>
        <w:t>єктам будівництва та об’</w:t>
      </w:r>
      <w:r w:rsidRPr="008007C8">
        <w:rPr>
          <w:sz w:val="28"/>
          <w:szCs w:val="28"/>
        </w:rPr>
        <w:t>єктам нерухомого майна»</w:t>
      </w:r>
      <w:r>
        <w:rPr>
          <w:sz w:val="28"/>
          <w:szCs w:val="28"/>
        </w:rPr>
        <w:t xml:space="preserve">,  </w:t>
      </w:r>
      <w:r w:rsidRPr="008007C8">
        <w:rPr>
          <w:sz w:val="28"/>
          <w:szCs w:val="28"/>
        </w:rPr>
        <w:t>розгляну</w:t>
      </w:r>
      <w:r w:rsidR="00891FB0">
        <w:rPr>
          <w:sz w:val="28"/>
          <w:szCs w:val="28"/>
        </w:rPr>
        <w:t xml:space="preserve">вши заяву гр. Невінського Б.Є., </w:t>
      </w:r>
      <w:r w:rsidRPr="008007C8">
        <w:rPr>
          <w:sz w:val="28"/>
          <w:szCs w:val="28"/>
        </w:rPr>
        <w:t>беручи</w:t>
      </w:r>
      <w:r w:rsidR="00891FB0">
        <w:rPr>
          <w:sz w:val="28"/>
          <w:szCs w:val="28"/>
        </w:rPr>
        <w:t xml:space="preserve"> </w:t>
      </w:r>
      <w:bookmarkStart w:id="1" w:name="_GoBack"/>
      <w:bookmarkEnd w:id="1"/>
      <w:r w:rsidRPr="008007C8">
        <w:rPr>
          <w:sz w:val="28"/>
          <w:szCs w:val="28"/>
        </w:rPr>
        <w:t>до уваги Витяги</w:t>
      </w:r>
      <w:r>
        <w:rPr>
          <w:sz w:val="28"/>
          <w:szCs w:val="28"/>
        </w:rPr>
        <w:t xml:space="preserve"> з Д</w:t>
      </w:r>
      <w:r w:rsidRPr="008007C8">
        <w:rPr>
          <w:sz w:val="28"/>
          <w:szCs w:val="28"/>
        </w:rPr>
        <w:t>ержавного земельного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кадастру про земельну ділянку (н.в. НВ-4614424862020 від 27.10.2020p.,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н.в. НВ-4614425462020 від 27.10.</w:t>
      </w:r>
      <w:r>
        <w:rPr>
          <w:sz w:val="28"/>
          <w:szCs w:val="28"/>
        </w:rPr>
        <w:t>2020р.), Витяги з Державного реє</w:t>
      </w:r>
      <w:r w:rsidRPr="008007C8">
        <w:rPr>
          <w:sz w:val="28"/>
          <w:szCs w:val="28"/>
        </w:rPr>
        <w:t>стру речових прав на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нерухоме майно про реєстрацію права власності (і.н.в. 226484081 від 01.10.2020р., і.н.в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226477678 від 01.10.2020р.), довідку ОК</w:t>
      </w:r>
      <w:r>
        <w:rPr>
          <w:sz w:val="28"/>
          <w:szCs w:val="28"/>
        </w:rPr>
        <w:t>П «БТІ та ЕО» від 21.10.2020р. №</w:t>
      </w:r>
      <w:r w:rsidRPr="008007C8">
        <w:rPr>
          <w:sz w:val="28"/>
          <w:szCs w:val="28"/>
        </w:rPr>
        <w:t>1/6800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Містобудівний розрахунок з техніко-економічними показниками, виконком Винниківської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міської</w:t>
      </w:r>
      <w:r>
        <w:rPr>
          <w:sz w:val="28"/>
          <w:szCs w:val="28"/>
        </w:rPr>
        <w:t xml:space="preserve"> ради</w:t>
      </w:r>
    </w:p>
    <w:p w14:paraId="744100F0" w14:textId="6420227D" w:rsidR="008007C8" w:rsidRPr="008007C8" w:rsidRDefault="008007C8" w:rsidP="008007C8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8007C8">
        <w:rPr>
          <w:sz w:val="28"/>
          <w:szCs w:val="28"/>
        </w:rPr>
        <w:t>ИВ:</w:t>
      </w:r>
    </w:p>
    <w:p w14:paraId="7CCDEB66" w14:textId="77777777" w:rsidR="008007C8" w:rsidRPr="008007C8" w:rsidRDefault="008007C8" w:rsidP="008007C8">
      <w:pPr>
        <w:jc w:val="both"/>
        <w:rPr>
          <w:sz w:val="28"/>
          <w:szCs w:val="28"/>
        </w:rPr>
      </w:pPr>
    </w:p>
    <w:p w14:paraId="257C59E0" w14:textId="536523E8" w:rsidR="008007C8" w:rsidRPr="008007C8" w:rsidRDefault="008007C8" w:rsidP="008007C8">
      <w:pPr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8007C8">
        <w:rPr>
          <w:sz w:val="28"/>
          <w:szCs w:val="28"/>
        </w:rPr>
        <w:t>. Надати гр. Невінському Богдану Євгеновичу містобудівні умови та обмеження на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проектування та нове будівництво торгового центру на земельних ділянках по</w:t>
      </w:r>
    </w:p>
    <w:p w14:paraId="2E90B979" w14:textId="6A1F5378" w:rsidR="008007C8" w:rsidRPr="008007C8" w:rsidRDefault="008007C8" w:rsidP="008007C8">
      <w:pPr>
        <w:jc w:val="both"/>
        <w:rPr>
          <w:sz w:val="28"/>
          <w:szCs w:val="28"/>
        </w:rPr>
      </w:pPr>
      <w:r w:rsidRPr="008007C8">
        <w:rPr>
          <w:sz w:val="28"/>
          <w:szCs w:val="28"/>
        </w:rPr>
        <w:t>вул. Кільцева (к/н 4610160300:04:003:0078, к/н 4610160300:04:003:0055) у м.Винники.</w:t>
      </w:r>
    </w:p>
    <w:p w14:paraId="7AABD8E5" w14:textId="6D5A2B9E" w:rsidR="008007C8" w:rsidRPr="008007C8" w:rsidRDefault="008007C8" w:rsidP="008007C8">
      <w:pPr>
        <w:jc w:val="both"/>
        <w:rPr>
          <w:sz w:val="28"/>
          <w:szCs w:val="28"/>
        </w:rPr>
      </w:pPr>
      <w:r w:rsidRPr="008007C8">
        <w:rPr>
          <w:sz w:val="28"/>
          <w:szCs w:val="28"/>
        </w:rPr>
        <w:t>2. Доручити відділу містобудування виконати містобудівні умови та обмеження на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проектування та нове будівництво торгового центру на земельних ділянках по</w:t>
      </w:r>
    </w:p>
    <w:p w14:paraId="2DACC26E" w14:textId="374838BF" w:rsidR="008007C8" w:rsidRPr="008007C8" w:rsidRDefault="008007C8" w:rsidP="008007C8">
      <w:pPr>
        <w:jc w:val="both"/>
        <w:rPr>
          <w:sz w:val="28"/>
          <w:szCs w:val="28"/>
        </w:rPr>
      </w:pPr>
      <w:r w:rsidRPr="008007C8">
        <w:rPr>
          <w:sz w:val="28"/>
          <w:szCs w:val="28"/>
        </w:rPr>
        <w:t>вул. Кільцева (к/н 4610160300:04:003:0078, к/н 4610160300:04:003:0055) у м. Винники</w:t>
      </w:r>
      <w:r>
        <w:rPr>
          <w:sz w:val="28"/>
          <w:szCs w:val="28"/>
        </w:rPr>
        <w:t>.</w:t>
      </w:r>
    </w:p>
    <w:p w14:paraId="57ABB0EE" w14:textId="699E641B" w:rsidR="008007C8" w:rsidRPr="008007C8" w:rsidRDefault="008007C8" w:rsidP="008007C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З.</w:t>
      </w:r>
      <w:r w:rsidRPr="008007C8">
        <w:rPr>
          <w:sz w:val="28"/>
          <w:szCs w:val="28"/>
        </w:rPr>
        <w:t xml:space="preserve"> Торговому </w:t>
      </w:r>
      <w:r>
        <w:rPr>
          <w:sz w:val="28"/>
          <w:szCs w:val="28"/>
        </w:rPr>
        <w:t>центру, який проектує</w:t>
      </w:r>
      <w:r w:rsidRPr="008007C8">
        <w:rPr>
          <w:sz w:val="28"/>
          <w:szCs w:val="28"/>
        </w:rPr>
        <w:t>ться на земельних ділянках по вул. Кільцева</w:t>
      </w:r>
    </w:p>
    <w:p w14:paraId="74F62505" w14:textId="424A76D8" w:rsidR="008007C8" w:rsidRPr="008007C8" w:rsidRDefault="008007C8" w:rsidP="008007C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(к/н 4610160300:04:003:0078, </w:t>
      </w:r>
      <w:r w:rsidRPr="008007C8">
        <w:rPr>
          <w:sz w:val="28"/>
          <w:szCs w:val="28"/>
        </w:rPr>
        <w:t>к/н 4610160300:04:003:0055) у м. Винники присвоїти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поштову</w:t>
      </w:r>
      <w:r>
        <w:rPr>
          <w:sz w:val="28"/>
          <w:szCs w:val="28"/>
        </w:rPr>
        <w:t xml:space="preserve"> адресу, </w:t>
      </w:r>
      <w:r w:rsidRPr="008007C8">
        <w:rPr>
          <w:sz w:val="28"/>
          <w:szCs w:val="28"/>
        </w:rPr>
        <w:t>a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саме: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вул.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Кільцева,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3-а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(к/н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4610160300:04:003:0078,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к/н 4610160300:04:003:0055)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y</w:t>
      </w:r>
      <w:r>
        <w:rPr>
          <w:sz w:val="28"/>
          <w:szCs w:val="28"/>
        </w:rPr>
        <w:t xml:space="preserve"> м.</w:t>
      </w:r>
      <w:r w:rsidRPr="008007C8">
        <w:rPr>
          <w:sz w:val="28"/>
          <w:szCs w:val="28"/>
        </w:rPr>
        <w:t>Винники</w:t>
      </w:r>
      <w:r>
        <w:rPr>
          <w:sz w:val="28"/>
          <w:szCs w:val="28"/>
        </w:rPr>
        <w:t>.</w:t>
      </w:r>
    </w:p>
    <w:p w14:paraId="22E6E127" w14:textId="77777777" w:rsidR="008007C8" w:rsidRPr="008007C8" w:rsidRDefault="008007C8" w:rsidP="008007C8">
      <w:pPr>
        <w:jc w:val="both"/>
        <w:rPr>
          <w:sz w:val="28"/>
          <w:szCs w:val="28"/>
        </w:rPr>
      </w:pPr>
      <w:r w:rsidRPr="008007C8">
        <w:rPr>
          <w:sz w:val="28"/>
          <w:szCs w:val="28"/>
        </w:rPr>
        <w:t>4. Зобов’язати гр. Невінського Б.Є.:</w:t>
      </w:r>
    </w:p>
    <w:p w14:paraId="6DBC3E88" w14:textId="5B693C38" w:rsidR="008007C8" w:rsidRPr="008007C8" w:rsidRDefault="008007C8" w:rsidP="008007C8">
      <w:pPr>
        <w:jc w:val="both"/>
        <w:rPr>
          <w:sz w:val="28"/>
          <w:szCs w:val="28"/>
        </w:rPr>
      </w:pPr>
      <w:r w:rsidRPr="008007C8">
        <w:rPr>
          <w:sz w:val="28"/>
          <w:szCs w:val="28"/>
        </w:rPr>
        <w:t>4.1.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8007C8">
        <w:rPr>
          <w:sz w:val="28"/>
          <w:szCs w:val="28"/>
        </w:rPr>
        <w:t>об’єкту містобудування</w:t>
      </w:r>
      <w:r>
        <w:rPr>
          <w:sz w:val="28"/>
          <w:szCs w:val="28"/>
        </w:rPr>
        <w:t>.</w:t>
      </w:r>
    </w:p>
    <w:p w14:paraId="4C3D9FE0" w14:textId="1ED07B24" w:rsidR="008007C8" w:rsidRDefault="008007C8" w:rsidP="008007C8">
      <w:pPr>
        <w:jc w:val="both"/>
        <w:rPr>
          <w:sz w:val="28"/>
          <w:szCs w:val="28"/>
        </w:rPr>
      </w:pPr>
      <w:r w:rsidRPr="008007C8">
        <w:rPr>
          <w:sz w:val="28"/>
          <w:szCs w:val="28"/>
        </w:rPr>
        <w:t>4.2. Розробити робочий проекте та провести його експертизу згідно чинного</w:t>
      </w:r>
      <w:r>
        <w:rPr>
          <w:sz w:val="28"/>
          <w:szCs w:val="28"/>
        </w:rPr>
        <w:t xml:space="preserve"> законодавства.</w:t>
      </w:r>
    </w:p>
    <w:p w14:paraId="3A94785A" w14:textId="77777777" w:rsidR="008007C8" w:rsidRPr="00FB5963" w:rsidRDefault="008007C8" w:rsidP="008007C8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4.3. 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об'єктів в наслідок виконання робіт на території м. Винники.</w:t>
      </w:r>
    </w:p>
    <w:p w14:paraId="6CD9F5BA" w14:textId="77777777" w:rsidR="008007C8" w:rsidRPr="00FB5963" w:rsidRDefault="008007C8" w:rsidP="008007C8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4.4. Звернутись в Департамент ДАБІ у Львівській області для отримання дозвільних документів, які дають право на початок виконання будівельних робіт.</w:t>
      </w:r>
    </w:p>
    <w:p w14:paraId="00B4C308" w14:textId="77777777" w:rsidR="008007C8" w:rsidRPr="00FB5963" w:rsidRDefault="008007C8" w:rsidP="008007C8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4.5. Повідомити про початок виконання будівельних робіт Департамент ДАБІ у</w:t>
      </w:r>
    </w:p>
    <w:p w14:paraId="31AAB118" w14:textId="77777777" w:rsidR="008007C8" w:rsidRPr="00FB5963" w:rsidRDefault="008007C8" w:rsidP="008007C8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7C58BF7B" w14:textId="77777777" w:rsidR="008007C8" w:rsidRPr="00FB5963" w:rsidRDefault="008007C8" w:rsidP="008007C8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4.6. Під час ведення будівельних робіт облаштувати будівельний майданчик. 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</w:t>
      </w:r>
    </w:p>
    <w:p w14:paraId="73B6CE40" w14:textId="77777777" w:rsidR="008007C8" w:rsidRPr="00FB5963" w:rsidRDefault="008007C8" w:rsidP="008007C8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встановити шланг з водою для миття коліс будівельної техніки.</w:t>
      </w:r>
    </w:p>
    <w:p w14:paraId="47135985" w14:textId="77777777" w:rsidR="008007C8" w:rsidRPr="00FB5963" w:rsidRDefault="008007C8" w:rsidP="008007C8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4.7. Укласти Договір про пайову участь з виконкомом Винниківської міської ради.</w:t>
      </w:r>
    </w:p>
    <w:p w14:paraId="4C5E2F4A" w14:textId="77777777" w:rsidR="008007C8" w:rsidRPr="00FB5963" w:rsidRDefault="008007C8" w:rsidP="008007C8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4.8. Після завершення будівельних робіт з нового будівництва об'єкту,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5448F9E8" w14:textId="3AEED71D" w:rsidR="008007C8" w:rsidRPr="00FB5963" w:rsidRDefault="008007C8" w:rsidP="008007C8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 xml:space="preserve">5. Роз'яснити </w:t>
      </w:r>
      <w:r w:rsidR="00CE31A7">
        <w:rPr>
          <w:sz w:val="28"/>
          <w:szCs w:val="28"/>
        </w:rPr>
        <w:t>Невінському</w:t>
      </w:r>
      <w:r w:rsidR="00CE31A7" w:rsidRPr="008007C8">
        <w:rPr>
          <w:sz w:val="28"/>
          <w:szCs w:val="28"/>
        </w:rPr>
        <w:t xml:space="preserve"> Б.Є.</w:t>
      </w:r>
      <w:r w:rsidR="00CE31A7">
        <w:rPr>
          <w:sz w:val="28"/>
          <w:szCs w:val="28"/>
        </w:rPr>
        <w:t xml:space="preserve">, </w:t>
      </w:r>
      <w:r w:rsidRPr="00FB5963">
        <w:rPr>
          <w:sz w:val="28"/>
          <w:szCs w:val="28"/>
        </w:rPr>
        <w:t>що будівельні роботи можна розпочинати тільки після отримання відповідних дозволів, згідно державних норм та правил.</w:t>
      </w:r>
    </w:p>
    <w:p w14:paraId="0EA812D3" w14:textId="63272786" w:rsidR="008007C8" w:rsidRPr="00FB5963" w:rsidRDefault="00CE31A7" w:rsidP="008007C8">
      <w:pPr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8007C8" w:rsidRPr="00FB5963">
        <w:rPr>
          <w:sz w:val="28"/>
          <w:szCs w:val="28"/>
        </w:rPr>
        <w:t>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E6DE73" w14:textId="77777777" w:rsidR="008007C8" w:rsidRPr="00FB5963" w:rsidRDefault="008007C8" w:rsidP="008007C8">
      <w:pPr>
        <w:jc w:val="both"/>
        <w:rPr>
          <w:sz w:val="28"/>
          <w:szCs w:val="28"/>
        </w:rPr>
      </w:pPr>
    </w:p>
    <w:p w14:paraId="13F0CBA7" w14:textId="77777777" w:rsidR="008007C8" w:rsidRPr="00FB5963" w:rsidRDefault="008007C8" w:rsidP="008007C8">
      <w:pPr>
        <w:jc w:val="both"/>
        <w:rPr>
          <w:sz w:val="28"/>
          <w:szCs w:val="28"/>
        </w:rPr>
      </w:pPr>
    </w:p>
    <w:p w14:paraId="17C19266" w14:textId="77777777" w:rsidR="008007C8" w:rsidRPr="00FB5963" w:rsidRDefault="008007C8" w:rsidP="008007C8">
      <w:pPr>
        <w:jc w:val="both"/>
        <w:rPr>
          <w:sz w:val="28"/>
          <w:szCs w:val="28"/>
        </w:rPr>
      </w:pPr>
      <w:r w:rsidRPr="00FB5963">
        <w:rPr>
          <w:sz w:val="28"/>
          <w:szCs w:val="28"/>
        </w:rPr>
        <w:t>Міський голова</w:t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</w:r>
      <w:r w:rsidRPr="00FB5963">
        <w:rPr>
          <w:sz w:val="28"/>
          <w:szCs w:val="28"/>
        </w:rPr>
        <w:tab/>
        <w:t>В.Л.Квурт</w:t>
      </w:r>
    </w:p>
    <w:p w14:paraId="781A0687" w14:textId="77777777" w:rsidR="008007C8" w:rsidRDefault="008007C8" w:rsidP="008007C8"/>
    <w:p w14:paraId="3F10D26B" w14:textId="77777777" w:rsidR="008007C8" w:rsidRPr="008007C8" w:rsidRDefault="008007C8" w:rsidP="008007C8">
      <w:pPr>
        <w:jc w:val="both"/>
        <w:rPr>
          <w:sz w:val="28"/>
          <w:szCs w:val="28"/>
        </w:rPr>
      </w:pPr>
    </w:p>
    <w:p w14:paraId="01C471E0" w14:textId="77777777" w:rsidR="00213958" w:rsidRPr="006F2805" w:rsidRDefault="00213958" w:rsidP="008007C8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F87794" w14:textId="77777777" w:rsidR="001A1DDB" w:rsidRDefault="001A1DDB">
      <w:r>
        <w:separator/>
      </w:r>
    </w:p>
  </w:endnote>
  <w:endnote w:type="continuationSeparator" w:id="0">
    <w:p w14:paraId="53A6FCAB" w14:textId="77777777" w:rsidR="001A1DDB" w:rsidRDefault="001A1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FF2B01" w14:textId="77777777" w:rsidR="001A1DDB" w:rsidRDefault="001A1DDB">
      <w:r>
        <w:separator/>
      </w:r>
    </w:p>
  </w:footnote>
  <w:footnote w:type="continuationSeparator" w:id="0">
    <w:p w14:paraId="4F1F33FF" w14:textId="77777777" w:rsidR="001A1DDB" w:rsidRDefault="001A1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1DDB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07C8"/>
    <w:rsid w:val="00844DE4"/>
    <w:rsid w:val="00872FDE"/>
    <w:rsid w:val="008824A2"/>
    <w:rsid w:val="00891FB0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31A7"/>
    <w:rsid w:val="00D06C91"/>
    <w:rsid w:val="00D200CE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2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66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02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6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72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7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0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30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2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2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6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8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8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4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4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791440-8CD9-4C26-9026-FA6B44F6B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157</TotalTime>
  <Pages>2</Pages>
  <Words>2382</Words>
  <Characters>1358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2024-11-13T14:32:00Z</dcterms:modified>
</cp:coreProperties>
</file>