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скасування рішення виконавчого комітету Винниківської міської ради №810 від 30.10.2020р.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50DB09" w14:textId="116721C6" w:rsidR="007B18AD" w:rsidRPr="007B18AD" w:rsidRDefault="007B18AD" w:rsidP="007B18AD">
      <w:pPr>
        <w:ind w:firstLine="720"/>
        <w:jc w:val="both"/>
        <w:rPr>
          <w:sz w:val="28"/>
          <w:szCs w:val="28"/>
        </w:rPr>
      </w:pPr>
      <w:r w:rsidRPr="007B18AD">
        <w:rPr>
          <w:sz w:val="28"/>
          <w:szCs w:val="28"/>
        </w:rPr>
        <w:t>Керуючись Законами України «Про місцеве самоврядування в Україні» ст.59,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розглянувши заяву гр. Боцонь А.Я, (ВХ №3376/04-18/35 від 13.11.2020р.), виконавчий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комітет Винниківської міської ради</w:t>
      </w:r>
    </w:p>
    <w:p w14:paraId="0E2D46E6" w14:textId="77777777" w:rsidR="007B18AD" w:rsidRPr="007B18AD" w:rsidRDefault="007B18AD" w:rsidP="007B18AD">
      <w:pPr>
        <w:jc w:val="both"/>
        <w:rPr>
          <w:sz w:val="28"/>
          <w:szCs w:val="28"/>
        </w:rPr>
      </w:pPr>
    </w:p>
    <w:p w14:paraId="7A05AC82" w14:textId="0FFE5A6B" w:rsidR="007B18AD" w:rsidRPr="007B18AD" w:rsidRDefault="007B18AD" w:rsidP="007B18A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7B18AD">
        <w:rPr>
          <w:sz w:val="28"/>
          <w:szCs w:val="28"/>
        </w:rPr>
        <w:t>ИВ:</w:t>
      </w:r>
    </w:p>
    <w:p w14:paraId="1AB027E1" w14:textId="77777777" w:rsidR="007B18AD" w:rsidRPr="007B18AD" w:rsidRDefault="007B18AD" w:rsidP="007B18AD">
      <w:pPr>
        <w:jc w:val="both"/>
        <w:rPr>
          <w:sz w:val="28"/>
          <w:szCs w:val="28"/>
        </w:rPr>
      </w:pPr>
    </w:p>
    <w:p w14:paraId="123530DF" w14:textId="5735A181" w:rsidR="007B18AD" w:rsidRPr="007B18AD" w:rsidRDefault="007B18AD" w:rsidP="007B18AD">
      <w:pPr>
        <w:jc w:val="both"/>
        <w:rPr>
          <w:sz w:val="28"/>
          <w:szCs w:val="28"/>
        </w:rPr>
      </w:pPr>
      <w:r w:rsidRPr="007B18AD">
        <w:rPr>
          <w:sz w:val="28"/>
          <w:szCs w:val="28"/>
        </w:rPr>
        <w:t>l. Скасувати рішення виконавчого комітету Винниківської міської ради № 810 «Про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надання містобудівних умов та обмежень на проектування та нове будівництво павільйону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на земельній ділянці по вул. Кільцева (к/н 4610160300:06:001:0128) у м. Винники» від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30.10.2020p</w:t>
      </w:r>
    </w:p>
    <w:p w14:paraId="4256FA9B" w14:textId="5C37F574" w:rsidR="007B18AD" w:rsidRPr="007B18AD" w:rsidRDefault="007B18AD" w:rsidP="007B18AD">
      <w:pPr>
        <w:jc w:val="both"/>
        <w:rPr>
          <w:sz w:val="28"/>
          <w:szCs w:val="28"/>
        </w:rPr>
      </w:pPr>
      <w:r w:rsidRPr="007B18AD">
        <w:rPr>
          <w:sz w:val="28"/>
          <w:szCs w:val="28"/>
        </w:rPr>
        <w:t>2. Скасувати видані гр. Боцонь Андрію Ярославовичу містобудівних умов та обмежень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на проектування та нове будівництво павільйону на земельній ділянці по вул. Кільцева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(к/н 4610160300:06:001:0128) у м. Винники.</w:t>
      </w:r>
    </w:p>
    <w:p w14:paraId="26DF3C03" w14:textId="75C2EF37" w:rsidR="007B18AD" w:rsidRPr="007B18AD" w:rsidRDefault="007B18AD" w:rsidP="007B18AD">
      <w:pPr>
        <w:jc w:val="both"/>
        <w:rPr>
          <w:sz w:val="28"/>
          <w:szCs w:val="28"/>
        </w:rPr>
      </w:pPr>
      <w:r w:rsidRPr="007B18AD">
        <w:rPr>
          <w:sz w:val="28"/>
          <w:szCs w:val="28"/>
        </w:rPr>
        <w:t>3.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7B18AD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5D0DF88F" w14:textId="77777777" w:rsidR="007B18AD" w:rsidRPr="007B18AD" w:rsidRDefault="007B18AD" w:rsidP="007B18AD">
      <w:pPr>
        <w:jc w:val="both"/>
        <w:rPr>
          <w:sz w:val="28"/>
          <w:szCs w:val="28"/>
        </w:rPr>
      </w:pPr>
    </w:p>
    <w:p w14:paraId="7C056C00" w14:textId="77777777" w:rsidR="007B18AD" w:rsidRPr="007B18AD" w:rsidRDefault="007B18AD" w:rsidP="007B18AD">
      <w:pPr>
        <w:jc w:val="both"/>
        <w:rPr>
          <w:sz w:val="28"/>
          <w:szCs w:val="28"/>
        </w:rPr>
      </w:pPr>
    </w:p>
    <w:p w14:paraId="7F343384" w14:textId="31E30355" w:rsidR="007B18AD" w:rsidRPr="007B18AD" w:rsidRDefault="007B18AD" w:rsidP="007B18AD">
      <w:pPr>
        <w:jc w:val="both"/>
        <w:rPr>
          <w:sz w:val="28"/>
          <w:szCs w:val="28"/>
        </w:rPr>
      </w:pPr>
      <w:r w:rsidRPr="007B18A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7B18AD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70C07" w14:textId="77777777" w:rsidR="00EB0119" w:rsidRDefault="00EB0119">
      <w:r>
        <w:separator/>
      </w:r>
    </w:p>
  </w:endnote>
  <w:endnote w:type="continuationSeparator" w:id="0">
    <w:p w14:paraId="04B4E0D7" w14:textId="77777777" w:rsidR="00EB0119" w:rsidRDefault="00EB0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0BDC5" w14:textId="77777777" w:rsidR="00EB0119" w:rsidRDefault="00EB0119">
      <w:r>
        <w:separator/>
      </w:r>
    </w:p>
  </w:footnote>
  <w:footnote w:type="continuationSeparator" w:id="0">
    <w:p w14:paraId="5619F129" w14:textId="77777777" w:rsidR="00EB0119" w:rsidRDefault="00EB0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18A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0119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26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1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1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BEEB0-0EAB-4DA6-9B82-B30EC2402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2024-11-26T09:16:00Z</dcterms:modified>
</cp:coreProperties>
</file>