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Шевченка, 9-а (к/н 4610160300:05:001:0313)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74BD996" w14:textId="77777777" w:rsidR="008E7C5F" w:rsidRPr="008E7C5F" w:rsidRDefault="008E7C5F" w:rsidP="008E7C5F">
      <w:pPr>
        <w:ind w:firstLine="720"/>
        <w:rPr>
          <w:sz w:val="28"/>
          <w:szCs w:val="28"/>
        </w:rPr>
      </w:pPr>
      <w:r w:rsidRPr="008E7C5F">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23E7182D" w14:textId="6A9A5709" w:rsidR="008E7C5F" w:rsidRPr="008E7C5F" w:rsidRDefault="008E7C5F" w:rsidP="008E7C5F">
      <w:pPr>
        <w:rPr>
          <w:sz w:val="28"/>
          <w:szCs w:val="28"/>
        </w:rPr>
      </w:pPr>
      <w:r w:rsidRPr="008E7C5F">
        <w:rPr>
          <w:sz w:val="28"/>
          <w:szCs w:val="28"/>
        </w:rPr>
        <w:t xml:space="preserve">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Ясниської З.Ю, беручи до уваги Витяг З Державного реєстру речових прав на нерухоме майно про реєстрацію </w:t>
      </w:r>
      <w:r>
        <w:rPr>
          <w:sz w:val="28"/>
          <w:szCs w:val="28"/>
        </w:rPr>
        <w:t>права власності (і.н.в 234460662</w:t>
      </w:r>
      <w:r w:rsidRPr="008E7C5F">
        <w:rPr>
          <w:sz w:val="28"/>
          <w:szCs w:val="28"/>
        </w:rPr>
        <w:t xml:space="preserve"> від 27.11.2020р.), довідку ОКП «БТІ та ЕО» від 26.11.2020p №4782, виконавчий комітет Винниківської міської ради —</w:t>
      </w:r>
    </w:p>
    <w:p w14:paraId="7397312A" w14:textId="77777777" w:rsidR="008E7C5F" w:rsidRPr="008E7C5F" w:rsidRDefault="008E7C5F" w:rsidP="008E7C5F">
      <w:pPr>
        <w:rPr>
          <w:sz w:val="28"/>
          <w:szCs w:val="28"/>
        </w:rPr>
      </w:pPr>
    </w:p>
    <w:p w14:paraId="0A4608A7" w14:textId="77777777" w:rsidR="008E7C5F" w:rsidRPr="008E7C5F" w:rsidRDefault="008E7C5F" w:rsidP="008E7C5F">
      <w:pPr>
        <w:rPr>
          <w:sz w:val="28"/>
          <w:szCs w:val="28"/>
        </w:rPr>
      </w:pPr>
      <w:r w:rsidRPr="008E7C5F">
        <w:rPr>
          <w:sz w:val="28"/>
          <w:szCs w:val="28"/>
        </w:rPr>
        <w:t>ВИРІШИВ:</w:t>
      </w:r>
    </w:p>
    <w:p w14:paraId="3BC6B3D4" w14:textId="77777777" w:rsidR="008E7C5F" w:rsidRPr="008E7C5F" w:rsidRDefault="008E7C5F" w:rsidP="008E7C5F">
      <w:pPr>
        <w:rPr>
          <w:sz w:val="28"/>
          <w:szCs w:val="28"/>
        </w:rPr>
      </w:pPr>
      <w:r w:rsidRPr="008E7C5F">
        <w:rPr>
          <w:sz w:val="28"/>
          <w:szCs w:val="28"/>
        </w:rPr>
        <w:t>1. Видати гр. Ясниській Зоряні Богданівні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Шевченка,9-а  (к/н 4610160300:05:001:0314) у м. Винники.</w:t>
      </w:r>
    </w:p>
    <w:p w14:paraId="50ED9897" w14:textId="0534E2E0" w:rsidR="008E7C5F" w:rsidRPr="008E7C5F" w:rsidRDefault="008E7C5F" w:rsidP="008E7C5F">
      <w:pPr>
        <w:rPr>
          <w:sz w:val="28"/>
          <w:szCs w:val="28"/>
        </w:rPr>
      </w:pPr>
      <w:r w:rsidRPr="008E7C5F">
        <w:rPr>
          <w:sz w:val="28"/>
          <w:szCs w:val="28"/>
        </w:rPr>
        <w:lastRenderedPageBreak/>
        <w:t>2.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Шевченка,9-а (к/н 4610160300:05:001:</w:t>
      </w:r>
      <w:r>
        <w:rPr>
          <w:sz w:val="28"/>
          <w:szCs w:val="28"/>
        </w:rPr>
        <w:t>0313</w:t>
      </w:r>
      <w:r w:rsidRPr="008E7C5F">
        <w:rPr>
          <w:sz w:val="28"/>
          <w:szCs w:val="28"/>
        </w:rPr>
        <w:t>) у м. Винники.</w:t>
      </w:r>
    </w:p>
    <w:p w14:paraId="4603CB1F" w14:textId="5821EB3A" w:rsidR="008E7C5F" w:rsidRPr="008E7C5F" w:rsidRDefault="008E7C5F" w:rsidP="008E7C5F">
      <w:pPr>
        <w:rPr>
          <w:sz w:val="28"/>
          <w:szCs w:val="28"/>
        </w:rPr>
      </w:pPr>
      <w:r w:rsidRPr="008E7C5F">
        <w:rPr>
          <w:sz w:val="28"/>
          <w:szCs w:val="28"/>
        </w:rPr>
        <w:t>3. Індивідуальному житловому будинку, який проектується на земельній ділянці по вул. Шевченка</w:t>
      </w:r>
      <w:r>
        <w:rPr>
          <w:sz w:val="28"/>
          <w:szCs w:val="28"/>
        </w:rPr>
        <w:t>,9-а (к/н 4610160300:05:001:0313</w:t>
      </w:r>
      <w:r w:rsidRPr="008E7C5F">
        <w:rPr>
          <w:sz w:val="28"/>
          <w:szCs w:val="28"/>
        </w:rPr>
        <w:t>) у м. Винники, присвоїти поштову ад</w:t>
      </w:r>
      <w:r>
        <w:rPr>
          <w:sz w:val="28"/>
          <w:szCs w:val="28"/>
        </w:rPr>
        <w:t>ресу, а саме: вул. Шевченка, 9-д (к/н 4610160300:05:001:0313</w:t>
      </w:r>
      <w:bookmarkStart w:id="1" w:name="_GoBack"/>
      <w:bookmarkEnd w:id="1"/>
      <w:r w:rsidRPr="008E7C5F">
        <w:rPr>
          <w:sz w:val="28"/>
          <w:szCs w:val="28"/>
        </w:rPr>
        <w:t>) у м. Винники.</w:t>
      </w:r>
    </w:p>
    <w:p w14:paraId="1A943E2E" w14:textId="77777777" w:rsidR="008E7C5F" w:rsidRPr="008E7C5F" w:rsidRDefault="008E7C5F" w:rsidP="008E7C5F">
      <w:pPr>
        <w:rPr>
          <w:sz w:val="28"/>
          <w:szCs w:val="28"/>
        </w:rPr>
      </w:pPr>
      <w:r w:rsidRPr="008E7C5F">
        <w:rPr>
          <w:sz w:val="28"/>
          <w:szCs w:val="28"/>
        </w:rPr>
        <w:t>4. Зобов'язати гр. Ясниську З.Ю.:</w:t>
      </w:r>
    </w:p>
    <w:p w14:paraId="44221CFD" w14:textId="77777777" w:rsidR="008E7C5F" w:rsidRPr="008E7C5F" w:rsidRDefault="008E7C5F" w:rsidP="008E7C5F">
      <w:pPr>
        <w:rPr>
          <w:sz w:val="28"/>
          <w:szCs w:val="28"/>
        </w:rPr>
      </w:pPr>
      <w:r w:rsidRPr="008E7C5F">
        <w:rPr>
          <w:sz w:val="28"/>
          <w:szCs w:val="28"/>
        </w:rPr>
        <w:t>4.1. Отримати у встановленому порядку технічні умови на інженерне забезпечення об'єкту містобудування.</w:t>
      </w:r>
    </w:p>
    <w:p w14:paraId="6BBEEB2D" w14:textId="77777777" w:rsidR="008E7C5F" w:rsidRPr="008E7C5F" w:rsidRDefault="008E7C5F" w:rsidP="008E7C5F">
      <w:pPr>
        <w:rPr>
          <w:sz w:val="28"/>
          <w:szCs w:val="28"/>
        </w:rPr>
      </w:pPr>
      <w:r w:rsidRPr="008E7C5F">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16511250" w14:textId="77777777" w:rsidR="008E7C5F" w:rsidRPr="008E7C5F" w:rsidRDefault="008E7C5F" w:rsidP="008E7C5F">
      <w:pPr>
        <w:rPr>
          <w:sz w:val="28"/>
          <w:szCs w:val="28"/>
        </w:rPr>
      </w:pPr>
      <w:r w:rsidRPr="008E7C5F">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3F384F5E" w14:textId="77777777" w:rsidR="008E7C5F" w:rsidRPr="008E7C5F" w:rsidRDefault="008E7C5F" w:rsidP="008E7C5F">
      <w:pPr>
        <w:rPr>
          <w:sz w:val="28"/>
          <w:szCs w:val="28"/>
        </w:rPr>
      </w:pPr>
      <w:r w:rsidRPr="008E7C5F">
        <w:rPr>
          <w:sz w:val="28"/>
          <w:szCs w:val="28"/>
        </w:rPr>
        <w:t>4.4. Повідомити про початок виконання будівельних робіт Департамент ДАБІ у</w:t>
      </w:r>
    </w:p>
    <w:p w14:paraId="6E49ADD9" w14:textId="77777777" w:rsidR="008E7C5F" w:rsidRPr="008E7C5F" w:rsidRDefault="008E7C5F" w:rsidP="008E7C5F">
      <w:pPr>
        <w:rPr>
          <w:sz w:val="28"/>
          <w:szCs w:val="28"/>
        </w:rPr>
      </w:pPr>
      <w:r w:rsidRPr="008E7C5F">
        <w:rPr>
          <w:sz w:val="28"/>
          <w:szCs w:val="28"/>
        </w:rPr>
        <w:t>Львівській області та виконавчий комітет Винниківської міської ради.</w:t>
      </w:r>
    </w:p>
    <w:p w14:paraId="1B9F62D5" w14:textId="77777777" w:rsidR="008E7C5F" w:rsidRPr="008E7C5F" w:rsidRDefault="008E7C5F" w:rsidP="008E7C5F">
      <w:pPr>
        <w:rPr>
          <w:sz w:val="28"/>
          <w:szCs w:val="28"/>
        </w:rPr>
      </w:pPr>
      <w:r w:rsidRPr="008E7C5F">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4C9F48BD" w14:textId="77777777" w:rsidR="008E7C5F" w:rsidRPr="008E7C5F" w:rsidRDefault="008E7C5F" w:rsidP="008E7C5F">
      <w:pPr>
        <w:rPr>
          <w:sz w:val="28"/>
          <w:szCs w:val="28"/>
        </w:rPr>
      </w:pPr>
      <w:r w:rsidRPr="008E7C5F">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15B65FD1" w14:textId="77777777" w:rsidR="008E7C5F" w:rsidRPr="008E7C5F" w:rsidRDefault="008E7C5F" w:rsidP="008E7C5F">
      <w:pPr>
        <w:rPr>
          <w:sz w:val="28"/>
          <w:szCs w:val="28"/>
        </w:rPr>
      </w:pPr>
      <w:r w:rsidRPr="008E7C5F">
        <w:rPr>
          <w:sz w:val="28"/>
          <w:szCs w:val="28"/>
        </w:rPr>
        <w:t>4.7. Укласти Договір про надання послуг з вивезення побутових відходів</w:t>
      </w:r>
    </w:p>
    <w:p w14:paraId="108690A6" w14:textId="77777777" w:rsidR="008E7C5F" w:rsidRPr="008E7C5F" w:rsidRDefault="008E7C5F" w:rsidP="008E7C5F">
      <w:pPr>
        <w:rPr>
          <w:sz w:val="28"/>
          <w:szCs w:val="28"/>
        </w:rPr>
      </w:pPr>
      <w:r w:rsidRPr="008E7C5F">
        <w:rPr>
          <w:sz w:val="28"/>
          <w:szCs w:val="28"/>
        </w:rPr>
        <w:t>5. Роз’яснити гр. Ясниській З.Ю., що будівельні роботи можна розпочинати тільки після отримання відповідних дозволів, згідно державних норм та правил.</w:t>
      </w:r>
    </w:p>
    <w:p w14:paraId="1567DADE" w14:textId="77777777" w:rsidR="008E7C5F" w:rsidRPr="008E7C5F" w:rsidRDefault="008E7C5F" w:rsidP="008E7C5F">
      <w:pPr>
        <w:rPr>
          <w:sz w:val="28"/>
          <w:szCs w:val="28"/>
        </w:rPr>
      </w:pPr>
      <w:r w:rsidRPr="008E7C5F">
        <w:rPr>
          <w:sz w:val="28"/>
          <w:szCs w:val="28"/>
        </w:rPr>
        <w:t>6. У разі будівництва будинку загальною площею 300 кв. м. і більше, замовник</w:t>
      </w:r>
    </w:p>
    <w:p w14:paraId="4C4430B8" w14:textId="77777777" w:rsidR="008E7C5F" w:rsidRPr="008E7C5F" w:rsidRDefault="008E7C5F" w:rsidP="008E7C5F">
      <w:pPr>
        <w:rPr>
          <w:sz w:val="28"/>
          <w:szCs w:val="28"/>
        </w:rPr>
      </w:pPr>
      <w:r w:rsidRPr="008E7C5F">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6F0DD3EA" w14:textId="77777777" w:rsidR="008E7C5F" w:rsidRPr="008E7C5F" w:rsidRDefault="008E7C5F" w:rsidP="008E7C5F">
      <w:pPr>
        <w:rPr>
          <w:sz w:val="28"/>
          <w:szCs w:val="28"/>
        </w:rPr>
      </w:pPr>
      <w:r w:rsidRPr="008E7C5F">
        <w:rPr>
          <w:sz w:val="28"/>
          <w:szCs w:val="28"/>
        </w:rPr>
        <w:t>7. Прийняття в експлуатацію об`єкту містобудування без проведення комплексного благоустрою території забороняється.</w:t>
      </w:r>
    </w:p>
    <w:p w14:paraId="0087A662" w14:textId="77777777" w:rsidR="008E7C5F" w:rsidRPr="008E7C5F" w:rsidRDefault="008E7C5F" w:rsidP="008E7C5F">
      <w:pPr>
        <w:rPr>
          <w:sz w:val="28"/>
          <w:szCs w:val="28"/>
        </w:rPr>
      </w:pPr>
      <w:r w:rsidRPr="008E7C5F">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F06A024" w14:textId="77777777" w:rsidR="008E7C5F" w:rsidRPr="008E7C5F" w:rsidRDefault="008E7C5F" w:rsidP="008E7C5F">
      <w:pPr>
        <w:rPr>
          <w:sz w:val="28"/>
          <w:szCs w:val="28"/>
        </w:rPr>
      </w:pPr>
    </w:p>
    <w:p w14:paraId="6C3A7B2A" w14:textId="77777777" w:rsidR="008E7C5F" w:rsidRPr="008E7C5F" w:rsidRDefault="008E7C5F" w:rsidP="008E7C5F">
      <w:pPr>
        <w:rPr>
          <w:sz w:val="28"/>
          <w:szCs w:val="28"/>
        </w:rPr>
      </w:pPr>
    </w:p>
    <w:p w14:paraId="01C471E0" w14:textId="1A93E9D4" w:rsidR="00213958" w:rsidRPr="006F2805" w:rsidRDefault="008E7C5F" w:rsidP="008E7C5F">
      <w:pPr>
        <w:rPr>
          <w:sz w:val="28"/>
          <w:szCs w:val="28"/>
        </w:rPr>
      </w:pPr>
      <w:r w:rsidRPr="008E7C5F">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5940D" w14:textId="77777777" w:rsidR="00CA61FB" w:rsidRDefault="00CA61FB">
      <w:r>
        <w:separator/>
      </w:r>
    </w:p>
  </w:endnote>
  <w:endnote w:type="continuationSeparator" w:id="0">
    <w:p w14:paraId="0939B5EE" w14:textId="77777777" w:rsidR="00CA61FB" w:rsidRDefault="00CA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E5965" w14:textId="77777777" w:rsidR="00CA61FB" w:rsidRDefault="00CA61FB">
      <w:r>
        <w:separator/>
      </w:r>
    </w:p>
  </w:footnote>
  <w:footnote w:type="continuationSeparator" w:id="0">
    <w:p w14:paraId="2C2509C7" w14:textId="77777777" w:rsidR="00CA61FB" w:rsidRDefault="00CA61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8E7C5F"/>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61FB"/>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E0422-5FA4-4194-A811-74868B60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2600</Words>
  <Characters>1482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2024-12-09T13:53:00Z</dcterms:modified>
</cp:coreProperties>
</file>