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вул.Дружби Народів (к/н 4610160300:07:007:0312)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55BA61" w14:textId="00BC672B" w:rsidR="000C60F1" w:rsidRPr="000C60F1" w:rsidRDefault="000C60F1" w:rsidP="00B70E9E">
      <w:pPr>
        <w:ind w:firstLine="720"/>
        <w:jc w:val="both"/>
        <w:rPr>
          <w:sz w:val="28"/>
          <w:szCs w:val="28"/>
        </w:rPr>
      </w:pPr>
      <w:r w:rsidRPr="000C60F1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містобудування» ст.14, «Про регулювання містобудівної діяльності» ст.27, «Про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благоустрій населених пунктів»</w:t>
      </w:r>
      <w:r w:rsidR="00B70E9E">
        <w:rPr>
          <w:sz w:val="28"/>
          <w:szCs w:val="28"/>
        </w:rPr>
        <w:t xml:space="preserve"> ст.ст.17, 22, 23, відповідно до</w:t>
      </w:r>
      <w:r w:rsidRPr="000C60F1">
        <w:rPr>
          <w:sz w:val="28"/>
          <w:szCs w:val="28"/>
        </w:rPr>
        <w:t xml:space="preserve"> Наказу Міністерства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 w:rsidR="00B70E9E">
        <w:rPr>
          <w:sz w:val="28"/>
          <w:szCs w:val="28"/>
        </w:rPr>
        <w:t xml:space="preserve"> 05.07.2011p №</w:t>
      </w:r>
      <w:r w:rsidRPr="000C60F1">
        <w:rPr>
          <w:sz w:val="28"/>
          <w:szCs w:val="28"/>
        </w:rPr>
        <w:t>103 «Про затвердження Порядку видачі будівельного паспорта забудови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земельної ділянки», рішення сесії Винниківської міської ради №470 від 29.03.2012р</w:t>
      </w:r>
      <w:r w:rsidR="00B70E9E">
        <w:rPr>
          <w:sz w:val="28"/>
          <w:szCs w:val="28"/>
        </w:rPr>
        <w:t>.</w:t>
      </w:r>
      <w:r w:rsidRPr="000C60F1">
        <w:rPr>
          <w:sz w:val="28"/>
          <w:szCs w:val="28"/>
        </w:rPr>
        <w:t xml:space="preserve"> «Про</w:t>
      </w:r>
    </w:p>
    <w:p w14:paraId="136C82FF" w14:textId="4D5C8EE1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від 27.12.2017р. №382, Постановою КМУ від 27.03.2019р. №367 про «Тимчасовий порядок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об’єктам нерухомого майна», розглянувши заяву гр. Оліяра С.П., беручи до уваги Витяг з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Державного реєстру речових прав на нерухоме майно про реєстрацію права власності (і.н.в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194714979 від 24.12.2019р.), довідку ОКП «БТІ та ЕО» від 09.12.2020р. №1/8611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виконавчий комітет Винниківської міської ради —</w:t>
      </w:r>
    </w:p>
    <w:p w14:paraId="44EA241D" w14:textId="77777777" w:rsidR="000C60F1" w:rsidRPr="000C60F1" w:rsidRDefault="000C60F1" w:rsidP="00B70E9E">
      <w:pPr>
        <w:jc w:val="both"/>
        <w:rPr>
          <w:sz w:val="28"/>
          <w:szCs w:val="28"/>
        </w:rPr>
      </w:pPr>
    </w:p>
    <w:p w14:paraId="50F750A5" w14:textId="77777777" w:rsidR="000C60F1" w:rsidRPr="000C60F1" w:rsidRDefault="000C60F1" w:rsidP="00B70E9E">
      <w:pPr>
        <w:jc w:val="center"/>
        <w:rPr>
          <w:sz w:val="28"/>
          <w:szCs w:val="28"/>
        </w:rPr>
      </w:pPr>
      <w:r w:rsidRPr="000C60F1">
        <w:rPr>
          <w:sz w:val="28"/>
          <w:szCs w:val="28"/>
        </w:rPr>
        <w:t>ВИРІШИВ:</w:t>
      </w:r>
    </w:p>
    <w:p w14:paraId="6223755F" w14:textId="77777777" w:rsidR="000C60F1" w:rsidRPr="000C60F1" w:rsidRDefault="000C60F1" w:rsidP="00B70E9E">
      <w:pPr>
        <w:jc w:val="both"/>
        <w:rPr>
          <w:sz w:val="28"/>
          <w:szCs w:val="28"/>
        </w:rPr>
      </w:pPr>
    </w:p>
    <w:p w14:paraId="75CA16C8" w14:textId="6457E1B0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1. Видати гр. Оліяру Стефану Петровичу будівельний паспорт забудови земельної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ділянці по вул. Дружби Народів (к/н 4610160300:07:007:0312) у м. Винники</w:t>
      </w:r>
      <w:r w:rsidR="00B70E9E">
        <w:rPr>
          <w:sz w:val="28"/>
          <w:szCs w:val="28"/>
        </w:rPr>
        <w:t>.</w:t>
      </w:r>
    </w:p>
    <w:p w14:paraId="109E1A08" w14:textId="110FC8F3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ділянці по вул. Дружби Народів (к/н 4610160300:07:007:0312) у м. Винники</w:t>
      </w:r>
      <w:r w:rsidR="00B70E9E">
        <w:rPr>
          <w:sz w:val="28"/>
          <w:szCs w:val="28"/>
        </w:rPr>
        <w:t>.</w:t>
      </w:r>
    </w:p>
    <w:p w14:paraId="518DB232" w14:textId="2385A5D4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З. Індивідуальному житловому будинку, який проектується на земельній ділянці по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вул. Дружби Народів (к/н 4610160300:07:007:0312) у м. Винники, присвоїти поштову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адресу, а саме: вул. Сагайдачного, 32-г (к/н 4610160300:07:007:0312) у м. Винники</w:t>
      </w:r>
      <w:r w:rsidR="00B70E9E">
        <w:rPr>
          <w:sz w:val="28"/>
          <w:szCs w:val="28"/>
        </w:rPr>
        <w:t>.</w:t>
      </w:r>
    </w:p>
    <w:p w14:paraId="6C5EED2D" w14:textId="42B94030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4.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Зобов’язати гр. Оліяра С.П.:</w:t>
      </w:r>
    </w:p>
    <w:p w14:paraId="5A68578F" w14:textId="44111614" w:rsidR="000C60F1" w:rsidRPr="000C60F1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B70E9E">
        <w:rPr>
          <w:sz w:val="28"/>
          <w:szCs w:val="28"/>
        </w:rPr>
        <w:t xml:space="preserve"> </w:t>
      </w:r>
      <w:r w:rsidRPr="000C60F1">
        <w:rPr>
          <w:sz w:val="28"/>
          <w:szCs w:val="28"/>
        </w:rPr>
        <w:t>об'єкту містобудування</w:t>
      </w:r>
      <w:r w:rsidR="00B70E9E">
        <w:rPr>
          <w:sz w:val="28"/>
          <w:szCs w:val="28"/>
        </w:rPr>
        <w:t>.</w:t>
      </w:r>
    </w:p>
    <w:p w14:paraId="01C471E0" w14:textId="5CD2189E" w:rsidR="00213958" w:rsidRDefault="000C60F1" w:rsidP="00B70E9E">
      <w:pPr>
        <w:jc w:val="both"/>
        <w:rPr>
          <w:sz w:val="28"/>
          <w:szCs w:val="28"/>
        </w:rPr>
      </w:pPr>
      <w:r w:rsidRPr="000C60F1">
        <w:rPr>
          <w:sz w:val="28"/>
          <w:szCs w:val="28"/>
        </w:rPr>
        <w:t>4.2. При проектуванні і будівництві об’єкту містобудування дотримуватись вимог</w:t>
      </w:r>
      <w:r w:rsidR="00B70E9E">
        <w:rPr>
          <w:sz w:val="28"/>
          <w:szCs w:val="28"/>
        </w:rPr>
        <w:t xml:space="preserve">, </w:t>
      </w:r>
      <w:r w:rsidRPr="000C60F1">
        <w:rPr>
          <w:sz w:val="28"/>
          <w:szCs w:val="28"/>
        </w:rPr>
        <w:t>визначених у будівельному пас</w:t>
      </w:r>
      <w:r w:rsidR="00B70E9E">
        <w:rPr>
          <w:sz w:val="28"/>
          <w:szCs w:val="28"/>
        </w:rPr>
        <w:t>порті забудови земельної ділянки.</w:t>
      </w:r>
    </w:p>
    <w:p w14:paraId="41E86981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0C24592D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697DC89F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19865B39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52665CEB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3C077A97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05F6B6D2" w14:textId="5337C73F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>
        <w:rPr>
          <w:sz w:val="28"/>
          <w:szCs w:val="28"/>
        </w:rPr>
        <w:t>Оліяру С.П.,</w:t>
      </w:r>
      <w:bookmarkStart w:id="1" w:name="_GoBack"/>
      <w:bookmarkEnd w:id="1"/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64D04019" w14:textId="77777777" w:rsidR="00B70E9E" w:rsidRPr="003F2437" w:rsidRDefault="00B70E9E" w:rsidP="00B70E9E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2437E68F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0F94CFDF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5AF76245" w14:textId="77777777" w:rsidR="00B70E9E" w:rsidRPr="003F2437" w:rsidRDefault="00B70E9E" w:rsidP="00B70E9E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3074BFB" w14:textId="140C7888" w:rsidR="00B70E9E" w:rsidRDefault="00B70E9E" w:rsidP="00B70E9E">
      <w:pPr>
        <w:jc w:val="both"/>
        <w:rPr>
          <w:sz w:val="28"/>
          <w:szCs w:val="28"/>
        </w:rPr>
      </w:pPr>
    </w:p>
    <w:p w14:paraId="58E39367" w14:textId="77777777" w:rsidR="00B70E9E" w:rsidRDefault="00B70E9E" w:rsidP="00B70E9E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3D78A876" w14:textId="77777777" w:rsidR="00B70E9E" w:rsidRPr="006F2805" w:rsidRDefault="00B70E9E" w:rsidP="00B70E9E">
      <w:pPr>
        <w:jc w:val="both"/>
        <w:rPr>
          <w:sz w:val="28"/>
          <w:szCs w:val="28"/>
        </w:rPr>
      </w:pPr>
    </w:p>
    <w:sectPr w:rsidR="00B70E9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379EF" w14:textId="77777777" w:rsidR="00564EDE" w:rsidRDefault="00564EDE">
      <w:r>
        <w:separator/>
      </w:r>
    </w:p>
  </w:endnote>
  <w:endnote w:type="continuationSeparator" w:id="0">
    <w:p w14:paraId="6F26D664" w14:textId="77777777" w:rsidR="00564EDE" w:rsidRDefault="00564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A74D2" w14:textId="77777777" w:rsidR="00564EDE" w:rsidRDefault="00564EDE">
      <w:r>
        <w:separator/>
      </w:r>
    </w:p>
  </w:footnote>
  <w:footnote w:type="continuationSeparator" w:id="0">
    <w:p w14:paraId="4EDAC6F6" w14:textId="77777777" w:rsidR="00564EDE" w:rsidRDefault="00564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0F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ED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0E9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5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7046B-42C5-46F1-918B-4888106A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2570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2025-01-09T11:56:00Z</dcterms:modified>
</cp:coreProperties>
</file>