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реконструкцію існуючого житлового будинку з торгово-офісними приміщеннями та паливною на земельній ділянці по вул. Галицька, 29-а (к/н 4610160300:01:003:0048)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D1D6B44" w14:textId="5068D7E6" w:rsidR="00D454D3" w:rsidRPr="00D454D3" w:rsidRDefault="00D454D3" w:rsidP="00D454D3">
      <w:pPr>
        <w:ind w:firstLine="720"/>
        <w:jc w:val="both"/>
        <w:rPr>
          <w:sz w:val="28"/>
          <w:szCs w:val="28"/>
        </w:rPr>
      </w:pPr>
      <w:r w:rsidRPr="00D454D3">
        <w:rPr>
          <w:sz w:val="28"/>
          <w:szCs w:val="28"/>
        </w:rPr>
        <w:t>Керуючись Законами Украіїни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основи містобудування» ст.14, «Про регулювання містобудівної діяльності», розглянувши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заяву гр. Максиміва М.І, беручи до уваги Витяг з Державного реєстру речових прав на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нерухоме майно про реєстрацію права власності (і.н.в. 100872988 від 19.10.2017р.), Витяг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з Державного реєстру речових прав на нерухоме майно про реєстрацію права власності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(і.н.в. 100872173 від 19.10.2017р.), Містобудівний розрахунок з техніко-економічними</w:t>
      </w:r>
    </w:p>
    <w:p w14:paraId="6CA903EA" w14:textId="77777777" w:rsidR="00D454D3" w:rsidRPr="00D454D3" w:rsidRDefault="00D454D3" w:rsidP="00D454D3">
      <w:pPr>
        <w:jc w:val="both"/>
        <w:rPr>
          <w:sz w:val="28"/>
          <w:szCs w:val="28"/>
        </w:rPr>
      </w:pPr>
      <w:r w:rsidRPr="00D454D3">
        <w:rPr>
          <w:sz w:val="28"/>
          <w:szCs w:val="28"/>
        </w:rPr>
        <w:t>показниками, виконком Винниківської міської</w:t>
      </w:r>
    </w:p>
    <w:p w14:paraId="2B081DB9" w14:textId="77777777" w:rsidR="00D454D3" w:rsidRPr="00D454D3" w:rsidRDefault="00D454D3" w:rsidP="00D454D3">
      <w:pPr>
        <w:jc w:val="both"/>
        <w:rPr>
          <w:sz w:val="28"/>
          <w:szCs w:val="28"/>
        </w:rPr>
      </w:pPr>
    </w:p>
    <w:p w14:paraId="64B6F473" w14:textId="612F81AC" w:rsidR="00D454D3" w:rsidRPr="00D454D3" w:rsidRDefault="00D454D3" w:rsidP="00D454D3">
      <w:pPr>
        <w:jc w:val="center"/>
        <w:rPr>
          <w:sz w:val="28"/>
          <w:szCs w:val="28"/>
        </w:rPr>
      </w:pPr>
      <w:r w:rsidRPr="00D454D3">
        <w:rPr>
          <w:sz w:val="28"/>
          <w:szCs w:val="28"/>
        </w:rPr>
        <w:t>ВИРІ</w:t>
      </w:r>
      <w:r>
        <w:rPr>
          <w:sz w:val="28"/>
          <w:szCs w:val="28"/>
        </w:rPr>
        <w:t>Ш</w:t>
      </w:r>
      <w:r w:rsidRPr="00D454D3">
        <w:rPr>
          <w:sz w:val="28"/>
          <w:szCs w:val="28"/>
        </w:rPr>
        <w:t>ИВ:</w:t>
      </w:r>
    </w:p>
    <w:p w14:paraId="1F472512" w14:textId="768E8BA2" w:rsidR="00D454D3" w:rsidRPr="00D454D3" w:rsidRDefault="00D454D3" w:rsidP="00D454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DEE257F" w14:textId="7071E129" w:rsidR="00D454D3" w:rsidRPr="00D454D3" w:rsidRDefault="00D454D3" w:rsidP="00D454D3">
      <w:pPr>
        <w:jc w:val="both"/>
        <w:rPr>
          <w:sz w:val="28"/>
          <w:szCs w:val="28"/>
        </w:rPr>
      </w:pPr>
      <w:r w:rsidRPr="00D454D3">
        <w:rPr>
          <w:sz w:val="28"/>
          <w:szCs w:val="28"/>
        </w:rPr>
        <w:t>1. Надати гр. Максиміву Михайлу Івановичу містобудівні умови та обмеження на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проектування та реконструкцію існуючого житлового будинку з торгово-офісними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 xml:space="preserve">приміщеннями та паливною на земельній ділянці по вул. Галицька, </w:t>
      </w:r>
      <w:r>
        <w:rPr>
          <w:sz w:val="28"/>
          <w:szCs w:val="28"/>
        </w:rPr>
        <w:t xml:space="preserve">  </w:t>
      </w:r>
      <w:r w:rsidRPr="00D454D3">
        <w:rPr>
          <w:sz w:val="28"/>
          <w:szCs w:val="28"/>
        </w:rPr>
        <w:t>29-</w:t>
      </w:r>
      <w:r>
        <w:rPr>
          <w:sz w:val="28"/>
          <w:szCs w:val="28"/>
        </w:rPr>
        <w:t xml:space="preserve">а </w:t>
      </w:r>
      <w:r w:rsidRPr="00D454D3">
        <w:rPr>
          <w:sz w:val="28"/>
          <w:szCs w:val="28"/>
        </w:rPr>
        <w:t>(к/н 4610160300:01:003:0048) у м. Винники</w:t>
      </w:r>
      <w:r>
        <w:rPr>
          <w:sz w:val="28"/>
          <w:szCs w:val="28"/>
        </w:rPr>
        <w:t>.</w:t>
      </w:r>
    </w:p>
    <w:p w14:paraId="38FC9CDC" w14:textId="5863BDD9" w:rsidR="00D454D3" w:rsidRPr="00D454D3" w:rsidRDefault="00D454D3" w:rsidP="00D454D3">
      <w:pPr>
        <w:jc w:val="both"/>
        <w:rPr>
          <w:sz w:val="28"/>
          <w:szCs w:val="28"/>
        </w:rPr>
      </w:pPr>
      <w:r w:rsidRPr="00D454D3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Доручити відділу містобудування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виконати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міс</w:t>
      </w:r>
      <w:r>
        <w:rPr>
          <w:sz w:val="28"/>
          <w:szCs w:val="28"/>
        </w:rPr>
        <w:t>т</w:t>
      </w:r>
      <w:r w:rsidRPr="00D454D3">
        <w:rPr>
          <w:sz w:val="28"/>
          <w:szCs w:val="28"/>
        </w:rPr>
        <w:t>обудівні умови та обмеження на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проектування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та реконструкцію існуючого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житлового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будинку</w:t>
      </w:r>
      <w:r>
        <w:rPr>
          <w:sz w:val="28"/>
          <w:szCs w:val="28"/>
        </w:rPr>
        <w:t xml:space="preserve"> з </w:t>
      </w:r>
      <w:r w:rsidRPr="00D454D3">
        <w:rPr>
          <w:sz w:val="28"/>
          <w:szCs w:val="28"/>
        </w:rPr>
        <w:t>торгово-офісними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приміщеннями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паливною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земельній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ділянці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вул.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Галицька,</w:t>
      </w:r>
      <w:r>
        <w:rPr>
          <w:sz w:val="28"/>
          <w:szCs w:val="28"/>
        </w:rPr>
        <w:t xml:space="preserve">   </w:t>
      </w:r>
      <w:r w:rsidRPr="00D454D3">
        <w:rPr>
          <w:sz w:val="28"/>
          <w:szCs w:val="28"/>
        </w:rPr>
        <w:t>29-а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(к/н 4610160300:01:003:0048) у м. Винники</w:t>
      </w:r>
      <w:r>
        <w:rPr>
          <w:sz w:val="28"/>
          <w:szCs w:val="28"/>
        </w:rPr>
        <w:t>.</w:t>
      </w:r>
    </w:p>
    <w:p w14:paraId="4E1A755E" w14:textId="25F706D9" w:rsidR="00D454D3" w:rsidRDefault="00D454D3" w:rsidP="00D454D3">
      <w:pPr>
        <w:jc w:val="both"/>
        <w:rPr>
          <w:sz w:val="28"/>
          <w:szCs w:val="28"/>
        </w:rPr>
      </w:pPr>
      <w:r>
        <w:rPr>
          <w:sz w:val="28"/>
          <w:szCs w:val="28"/>
        </w:rPr>
        <w:t>3. Зобов'язати гр. Максиміва М.І</w:t>
      </w:r>
      <w:r w:rsidRPr="00D454D3">
        <w:rPr>
          <w:sz w:val="28"/>
          <w:szCs w:val="28"/>
        </w:rPr>
        <w:t>.:</w:t>
      </w:r>
    </w:p>
    <w:p w14:paraId="1C28EE3A" w14:textId="349317D0" w:rsidR="00D454D3" w:rsidRPr="00D454D3" w:rsidRDefault="00D454D3" w:rsidP="00D454D3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454D3">
        <w:rPr>
          <w:sz w:val="28"/>
          <w:szCs w:val="28"/>
        </w:rPr>
        <w:t>.1</w:t>
      </w:r>
      <w:r>
        <w:rPr>
          <w:sz w:val="28"/>
          <w:szCs w:val="28"/>
        </w:rPr>
        <w:t>.</w:t>
      </w:r>
      <w:r w:rsidRPr="00D454D3">
        <w:rPr>
          <w:sz w:val="28"/>
          <w:szCs w:val="28"/>
        </w:rPr>
        <w:t xml:space="preserve">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об’єкту містобудування</w:t>
      </w:r>
      <w:r>
        <w:rPr>
          <w:sz w:val="28"/>
          <w:szCs w:val="28"/>
        </w:rPr>
        <w:t>.</w:t>
      </w:r>
    </w:p>
    <w:p w14:paraId="08103693" w14:textId="0A47ACFE" w:rsidR="00D454D3" w:rsidRPr="00D454D3" w:rsidRDefault="00D454D3" w:rsidP="00D454D3">
      <w:pPr>
        <w:jc w:val="both"/>
        <w:rPr>
          <w:sz w:val="28"/>
          <w:szCs w:val="28"/>
        </w:rPr>
      </w:pPr>
      <w:r w:rsidRPr="00D454D3">
        <w:rPr>
          <w:sz w:val="28"/>
          <w:szCs w:val="28"/>
        </w:rPr>
        <w:lastRenderedPageBreak/>
        <w:t>3.2. Розробити робочий проект та провести його експертизу згідно чинного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законодавства.</w:t>
      </w:r>
    </w:p>
    <w:p w14:paraId="34900417" w14:textId="5CBC8BBB" w:rsidR="00D454D3" w:rsidRPr="00D454D3" w:rsidRDefault="00D454D3" w:rsidP="00D454D3">
      <w:pPr>
        <w:jc w:val="both"/>
        <w:rPr>
          <w:sz w:val="28"/>
          <w:szCs w:val="28"/>
        </w:rPr>
      </w:pPr>
      <w:r w:rsidRPr="00D454D3">
        <w:rPr>
          <w:sz w:val="28"/>
          <w:szCs w:val="28"/>
        </w:rPr>
        <w:t>3.3. Отримати дозвіл у ВКП «Добробут» на порушення благоустрою та укласти договір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про здійснення нагляду за відновлення об’єктів благоустрою та усунення пошкоджень цих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об'єктів в наслідок</w:t>
      </w:r>
      <w:r>
        <w:rPr>
          <w:sz w:val="28"/>
          <w:szCs w:val="28"/>
        </w:rPr>
        <w:t xml:space="preserve"> виконання робіт на території м.</w:t>
      </w:r>
      <w:r w:rsidRPr="00D454D3">
        <w:rPr>
          <w:sz w:val="28"/>
          <w:szCs w:val="28"/>
        </w:rPr>
        <w:t xml:space="preserve"> Винники.</w:t>
      </w:r>
    </w:p>
    <w:p w14:paraId="787E5854" w14:textId="233845C9" w:rsidR="00D454D3" w:rsidRPr="00D454D3" w:rsidRDefault="00D454D3" w:rsidP="00D454D3">
      <w:pPr>
        <w:jc w:val="both"/>
        <w:rPr>
          <w:sz w:val="28"/>
          <w:szCs w:val="28"/>
        </w:rPr>
      </w:pPr>
      <w:r w:rsidRPr="00D454D3">
        <w:rPr>
          <w:sz w:val="28"/>
          <w:szCs w:val="28"/>
        </w:rPr>
        <w:t>3.4.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Звер</w:t>
      </w:r>
      <w:r>
        <w:rPr>
          <w:sz w:val="28"/>
          <w:szCs w:val="28"/>
        </w:rPr>
        <w:t>н</w:t>
      </w:r>
      <w:r w:rsidRPr="00D454D3">
        <w:rPr>
          <w:sz w:val="28"/>
          <w:szCs w:val="28"/>
        </w:rPr>
        <w:t>утись в Департамент ДАБІ у Львівській області для отримання дозвільних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документів, які дають право на початок виконання будівельних робіт.</w:t>
      </w:r>
    </w:p>
    <w:p w14:paraId="49B4FCA9" w14:textId="3F9B8325" w:rsidR="00D454D3" w:rsidRDefault="00D454D3" w:rsidP="00D454D3">
      <w:pPr>
        <w:jc w:val="both"/>
        <w:rPr>
          <w:sz w:val="28"/>
          <w:szCs w:val="28"/>
        </w:rPr>
      </w:pPr>
      <w:r w:rsidRPr="00D454D3">
        <w:rPr>
          <w:sz w:val="28"/>
          <w:szCs w:val="28"/>
        </w:rPr>
        <w:t>3.5. Повідомити про початок виконання будівельних робіт Департамент ДАБІ</w:t>
      </w:r>
      <w:r>
        <w:rPr>
          <w:sz w:val="28"/>
          <w:szCs w:val="28"/>
        </w:rPr>
        <w:t xml:space="preserve"> </w:t>
      </w:r>
      <w:r w:rsidRPr="00D454D3">
        <w:rPr>
          <w:sz w:val="28"/>
          <w:szCs w:val="28"/>
        </w:rPr>
        <w:t>Львівській області та виконавчий комітет Винниківської міської ради</w:t>
      </w:r>
      <w:r>
        <w:rPr>
          <w:sz w:val="28"/>
          <w:szCs w:val="28"/>
        </w:rPr>
        <w:t>.</w:t>
      </w:r>
    </w:p>
    <w:p w14:paraId="5E28BCDA" w14:textId="4218C60D" w:rsidR="00D454D3" w:rsidRPr="00FB5963" w:rsidRDefault="00D454D3" w:rsidP="00D454D3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B5963">
        <w:rPr>
          <w:sz w:val="28"/>
          <w:szCs w:val="28"/>
        </w:rPr>
        <w:t>.6. Під час ведення будівельних робіт облаштувати будівельний майданчик. 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</w:t>
      </w:r>
    </w:p>
    <w:p w14:paraId="5BE1ED95" w14:textId="77777777" w:rsidR="00D454D3" w:rsidRPr="00FB5963" w:rsidRDefault="00D454D3" w:rsidP="00D454D3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встановити шланг з водою для миття коліс будівельної техніки.</w:t>
      </w:r>
    </w:p>
    <w:p w14:paraId="056446AC" w14:textId="463D963C" w:rsidR="00D454D3" w:rsidRPr="00FB5963" w:rsidRDefault="00D454D3" w:rsidP="00D454D3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B5963">
        <w:rPr>
          <w:sz w:val="28"/>
          <w:szCs w:val="28"/>
        </w:rPr>
        <w:t>.7. Укласти Договір про пайову участь з виконкомом Винниківської міської ради.</w:t>
      </w:r>
    </w:p>
    <w:p w14:paraId="72F7EA48" w14:textId="2AE458AD" w:rsidR="00D454D3" w:rsidRPr="00FB5963" w:rsidRDefault="00D454D3" w:rsidP="00D454D3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B5963">
        <w:rPr>
          <w:sz w:val="28"/>
          <w:szCs w:val="28"/>
        </w:rPr>
        <w:t>.8. Після завершення будівельних робіт з нового будівництва об'єкту,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2BE3B608" w14:textId="2FCDE267" w:rsidR="00D454D3" w:rsidRPr="00FB5963" w:rsidRDefault="00D454D3" w:rsidP="00D454D3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B5963">
        <w:rPr>
          <w:sz w:val="28"/>
          <w:szCs w:val="28"/>
        </w:rPr>
        <w:t xml:space="preserve">. Роз'яснити </w:t>
      </w:r>
      <w:r>
        <w:rPr>
          <w:sz w:val="28"/>
          <w:szCs w:val="28"/>
        </w:rPr>
        <w:t>гр. Максиміву М.І</w:t>
      </w:r>
      <w:r>
        <w:rPr>
          <w:sz w:val="28"/>
          <w:szCs w:val="28"/>
        </w:rPr>
        <w:t>.</w:t>
      </w:r>
      <w:r w:rsidRPr="00FB5963">
        <w:rPr>
          <w:sz w:val="28"/>
          <w:szCs w:val="28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59CB1DB5" w14:textId="26C9BA68" w:rsidR="00D454D3" w:rsidRPr="00FB5963" w:rsidRDefault="00D454D3" w:rsidP="00D454D3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FB5963">
        <w:rPr>
          <w:sz w:val="28"/>
          <w:szCs w:val="28"/>
        </w:rPr>
        <w:t>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C030772" w14:textId="77777777" w:rsidR="00D454D3" w:rsidRPr="00D454D3" w:rsidRDefault="00D454D3" w:rsidP="00D454D3">
      <w:pPr>
        <w:jc w:val="both"/>
        <w:rPr>
          <w:sz w:val="28"/>
          <w:szCs w:val="28"/>
        </w:rPr>
      </w:pPr>
    </w:p>
    <w:p w14:paraId="2775FA48" w14:textId="77777777" w:rsidR="00D454D3" w:rsidRDefault="00D454D3" w:rsidP="00471A72">
      <w:pPr>
        <w:rPr>
          <w:sz w:val="28"/>
          <w:szCs w:val="28"/>
        </w:rPr>
      </w:pPr>
    </w:p>
    <w:p w14:paraId="0EB31A62" w14:textId="77777777" w:rsidR="00D454D3" w:rsidRDefault="00D454D3" w:rsidP="00471A72">
      <w:pPr>
        <w:rPr>
          <w:sz w:val="28"/>
          <w:szCs w:val="28"/>
        </w:rPr>
      </w:pPr>
    </w:p>
    <w:p w14:paraId="01C471E0" w14:textId="740F6C1A" w:rsidR="00213958" w:rsidRPr="006F2805" w:rsidRDefault="00D454D3" w:rsidP="00471A72">
      <w:pPr>
        <w:rPr>
          <w:sz w:val="28"/>
          <w:szCs w:val="28"/>
        </w:rPr>
      </w:pPr>
      <w:r>
        <w:rPr>
          <w:sz w:val="28"/>
          <w:szCs w:val="28"/>
        </w:rPr>
        <w:t>В.о.міського голови</w:t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A52486" w14:textId="77777777" w:rsidR="003E57D5" w:rsidRDefault="003E57D5">
      <w:r>
        <w:separator/>
      </w:r>
    </w:p>
  </w:endnote>
  <w:endnote w:type="continuationSeparator" w:id="0">
    <w:p w14:paraId="0606D332" w14:textId="77777777" w:rsidR="003E57D5" w:rsidRDefault="003E5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3D24CA" w14:textId="77777777" w:rsidR="003E57D5" w:rsidRDefault="003E57D5">
      <w:r>
        <w:separator/>
      </w:r>
    </w:p>
  </w:footnote>
  <w:footnote w:type="continuationSeparator" w:id="0">
    <w:p w14:paraId="76A3A435" w14:textId="77777777" w:rsidR="003E57D5" w:rsidRDefault="003E57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57D5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54D3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5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3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6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1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8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1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4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6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4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9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6068C-42FE-4D80-A22A-0AF897422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2</Pages>
  <Words>2089</Words>
  <Characters>1192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2025-01-13T08:32:00Z</dcterms:modified>
</cp:coreProperties>
</file>