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комерційно-ділової будівлі на земельних ділянках по вул. Кільцева (к/н 4610160300:06:002:0102; к/н 4610160300:06:002:0103)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D4AF13" w14:textId="5CA2BD64" w:rsidR="000D5E25" w:rsidRPr="000D5E25" w:rsidRDefault="000D5E25" w:rsidP="000D5E25">
      <w:pPr>
        <w:ind w:firstLine="720"/>
        <w:jc w:val="both"/>
        <w:rPr>
          <w:sz w:val="28"/>
          <w:szCs w:val="28"/>
        </w:rPr>
      </w:pPr>
      <w:r w:rsidRPr="000D5E25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КМУ від 27.03.2019p №367 про</w:t>
      </w:r>
      <w:r w:rsidRPr="000D5E25">
        <w:rPr>
          <w:sz w:val="28"/>
          <w:szCs w:val="28"/>
        </w:rPr>
        <w:t xml:space="preserve">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проекту</w:t>
      </w:r>
      <w:r>
        <w:rPr>
          <w:sz w:val="28"/>
          <w:szCs w:val="28"/>
        </w:rPr>
        <w:t xml:space="preserve"> з</w:t>
      </w:r>
      <w:r w:rsidRPr="000D5E25">
        <w:rPr>
          <w:sz w:val="28"/>
          <w:szCs w:val="28"/>
        </w:rPr>
        <w:t xml:space="preserve"> присво</w:t>
      </w:r>
      <w:r>
        <w:rPr>
          <w:sz w:val="28"/>
          <w:szCs w:val="28"/>
        </w:rPr>
        <w:t>є</w:t>
      </w:r>
      <w:r w:rsidRPr="000D5E25">
        <w:rPr>
          <w:sz w:val="28"/>
          <w:szCs w:val="28"/>
        </w:rPr>
        <w:t>ння адрес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єктам будівництва та о</w:t>
      </w:r>
      <w:r w:rsidRPr="000D5E25">
        <w:rPr>
          <w:sz w:val="28"/>
          <w:szCs w:val="28"/>
        </w:rPr>
        <w:t>б’єктам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нерухомого майна»</w:t>
      </w:r>
      <w:r>
        <w:rPr>
          <w:sz w:val="28"/>
          <w:szCs w:val="28"/>
        </w:rPr>
        <w:t xml:space="preserve">, </w:t>
      </w:r>
      <w:r w:rsidRPr="000D5E25">
        <w:rPr>
          <w:sz w:val="28"/>
          <w:szCs w:val="28"/>
        </w:rPr>
        <w:t>розглянувши заяву гр. Камм Є.В. та гр. Дмитр</w:t>
      </w:r>
      <w:r>
        <w:rPr>
          <w:sz w:val="28"/>
          <w:szCs w:val="28"/>
        </w:rPr>
        <w:t>ук Н.Р, беручи до уваги Витяги з Державного реє</w:t>
      </w:r>
      <w:r w:rsidRPr="000D5E25">
        <w:rPr>
          <w:sz w:val="28"/>
          <w:szCs w:val="28"/>
        </w:rPr>
        <w:t>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(і.н.в. 226296344 від 30.09.2020р. (р. Камм Є.В), і.н.в. 226297642 від 30.09.2020р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(гр. Дмитрук Н.Р.)), довідку ОКП «БТІта ЕО» віл 09.12.2020р. №Юр5060, Містобудівний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 xml:space="preserve">розрахунок з техніко-економічними показниками, </w:t>
      </w:r>
      <w:r>
        <w:rPr>
          <w:sz w:val="28"/>
          <w:szCs w:val="28"/>
        </w:rPr>
        <w:t>виконком Винниківської міської ради -</w:t>
      </w:r>
    </w:p>
    <w:p w14:paraId="734D4AC2" w14:textId="77777777" w:rsidR="000D5E25" w:rsidRPr="000D5E25" w:rsidRDefault="000D5E25" w:rsidP="000D5E25">
      <w:pPr>
        <w:jc w:val="both"/>
        <w:rPr>
          <w:sz w:val="28"/>
          <w:szCs w:val="28"/>
        </w:rPr>
      </w:pPr>
    </w:p>
    <w:p w14:paraId="052D4BCF" w14:textId="77777777" w:rsidR="000D5E25" w:rsidRPr="000D5E25" w:rsidRDefault="000D5E25" w:rsidP="000D5E25">
      <w:pPr>
        <w:jc w:val="center"/>
        <w:rPr>
          <w:sz w:val="28"/>
          <w:szCs w:val="28"/>
        </w:rPr>
      </w:pPr>
      <w:r w:rsidRPr="000D5E25">
        <w:rPr>
          <w:sz w:val="28"/>
          <w:szCs w:val="28"/>
        </w:rPr>
        <w:t>ВИРІШИВ:</w:t>
      </w:r>
    </w:p>
    <w:p w14:paraId="35C1E5D8" w14:textId="77777777" w:rsidR="000D5E25" w:rsidRPr="000D5E25" w:rsidRDefault="000D5E25" w:rsidP="000D5E25">
      <w:pPr>
        <w:jc w:val="both"/>
        <w:rPr>
          <w:sz w:val="28"/>
          <w:szCs w:val="28"/>
        </w:rPr>
      </w:pPr>
    </w:p>
    <w:p w14:paraId="09551870" w14:textId="73A05BC8" w:rsidR="000D5E25" w:rsidRPr="000D5E25" w:rsidRDefault="000D5E25" w:rsidP="000D5E25">
      <w:pPr>
        <w:jc w:val="both"/>
        <w:rPr>
          <w:sz w:val="28"/>
          <w:szCs w:val="28"/>
        </w:rPr>
      </w:pPr>
      <w:r w:rsidRPr="000D5E25">
        <w:rPr>
          <w:sz w:val="28"/>
          <w:szCs w:val="28"/>
        </w:rPr>
        <w:t>l. Надати гр. Камм Євгенію Віталійовичу та гр. Дмитрук Надії Романівні містобудівні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умови та обмеження на проектування та нове будівництво комерційно — ділової будівлі на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земельних ділянках по вул. Кільц</w:t>
      </w:r>
      <w:r>
        <w:rPr>
          <w:sz w:val="28"/>
          <w:szCs w:val="28"/>
        </w:rPr>
        <w:t xml:space="preserve">ева (к/н 4610160300:06:002:0102; </w:t>
      </w:r>
      <w:r w:rsidRPr="000D5E25">
        <w:rPr>
          <w:sz w:val="28"/>
          <w:szCs w:val="28"/>
        </w:rPr>
        <w:t>к/н 4610160300:06:002:0103) у м. Винники.</w:t>
      </w:r>
    </w:p>
    <w:p w14:paraId="4DC8DC57" w14:textId="104F7DB6" w:rsidR="000D5E25" w:rsidRPr="000D5E25" w:rsidRDefault="000D5E25" w:rsidP="000D5E25">
      <w:pPr>
        <w:jc w:val="both"/>
        <w:rPr>
          <w:sz w:val="28"/>
          <w:szCs w:val="28"/>
        </w:rPr>
      </w:pPr>
      <w:r w:rsidRPr="000D5E25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проектування та нове будівництво комерційно — ділової будівлі на земельних ділянках по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вул. Кільцева (к/н 4610160300:06:002:0102; к/н 4610160300:06:002:0103) у м. Винники.</w:t>
      </w:r>
    </w:p>
    <w:p w14:paraId="14A31DC0" w14:textId="3B5013E3" w:rsidR="000D5E25" w:rsidRPr="000D5E25" w:rsidRDefault="000D5E25" w:rsidP="000D5E25">
      <w:pPr>
        <w:jc w:val="both"/>
        <w:rPr>
          <w:sz w:val="28"/>
          <w:szCs w:val="28"/>
        </w:rPr>
      </w:pPr>
      <w:r w:rsidRPr="000D5E25">
        <w:rPr>
          <w:sz w:val="28"/>
          <w:szCs w:val="28"/>
        </w:rPr>
        <w:lastRenderedPageBreak/>
        <w:t>3. Комерційно — діловій будівлі, яка проектується на земельних ділянках по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вул. Кільцева (к/н 4610160300:06:002:0102; к/н 4610160300:06:002:0103) у м. Винники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присвоїти поштову адресу, а саме: вул. Кільцева, 1</w:t>
      </w:r>
      <w:r>
        <w:rPr>
          <w:sz w:val="28"/>
          <w:szCs w:val="28"/>
        </w:rPr>
        <w:t xml:space="preserve">9-а (к/н 4610160300:06:002:0102; </w:t>
      </w:r>
      <w:r w:rsidRPr="000D5E25">
        <w:rPr>
          <w:sz w:val="28"/>
          <w:szCs w:val="28"/>
        </w:rPr>
        <w:t>к/н 4610160300:06:002:0103) у м. Винники</w:t>
      </w:r>
    </w:p>
    <w:p w14:paraId="50B91C13" w14:textId="77777777" w:rsidR="000D5E25" w:rsidRPr="000D5E25" w:rsidRDefault="000D5E25" w:rsidP="000D5E25">
      <w:pPr>
        <w:jc w:val="both"/>
        <w:rPr>
          <w:sz w:val="28"/>
          <w:szCs w:val="28"/>
        </w:rPr>
      </w:pPr>
      <w:r w:rsidRPr="000D5E25">
        <w:rPr>
          <w:sz w:val="28"/>
          <w:szCs w:val="28"/>
        </w:rPr>
        <w:t>4. Зобов'язати Камм Є.В. та гр. Дмитрук Н.Р:</w:t>
      </w:r>
    </w:p>
    <w:p w14:paraId="35E6D2B1" w14:textId="3AC3D992" w:rsidR="000D5E25" w:rsidRPr="000D5E25" w:rsidRDefault="000D5E25" w:rsidP="000D5E25">
      <w:pPr>
        <w:jc w:val="both"/>
        <w:rPr>
          <w:sz w:val="28"/>
          <w:szCs w:val="28"/>
        </w:rPr>
      </w:pPr>
      <w:r w:rsidRPr="000D5E25">
        <w:rPr>
          <w:sz w:val="28"/>
          <w:szCs w:val="28"/>
        </w:rPr>
        <w:t>4.1</w:t>
      </w:r>
      <w:r>
        <w:rPr>
          <w:sz w:val="28"/>
          <w:szCs w:val="28"/>
        </w:rPr>
        <w:t>.</w:t>
      </w:r>
      <w:r w:rsidRPr="000D5E25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3A46B45B" w14:textId="16E143EC" w:rsidR="000D5E25" w:rsidRDefault="000D5E25" w:rsidP="000D5E25">
      <w:pPr>
        <w:jc w:val="both"/>
        <w:rPr>
          <w:sz w:val="28"/>
          <w:szCs w:val="28"/>
        </w:rPr>
      </w:pPr>
      <w:r w:rsidRPr="000D5E25">
        <w:rPr>
          <w:sz w:val="28"/>
          <w:szCs w:val="28"/>
        </w:rPr>
        <w:t>4.2. Розробити робочий проект та провести йогом експертизу згідно чинного</w:t>
      </w:r>
      <w:r>
        <w:rPr>
          <w:sz w:val="28"/>
          <w:szCs w:val="28"/>
        </w:rPr>
        <w:t xml:space="preserve"> </w:t>
      </w:r>
      <w:r w:rsidRPr="000D5E25">
        <w:rPr>
          <w:sz w:val="28"/>
          <w:szCs w:val="28"/>
        </w:rPr>
        <w:t>законодавств</w:t>
      </w:r>
      <w:r>
        <w:rPr>
          <w:sz w:val="28"/>
          <w:szCs w:val="28"/>
        </w:rPr>
        <w:t>а.</w:t>
      </w:r>
    </w:p>
    <w:p w14:paraId="3E9B947B" w14:textId="1B45CE0B" w:rsidR="000D5E25" w:rsidRPr="00FB5963" w:rsidRDefault="000D5E25" w:rsidP="000D5E25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B5963">
        <w:rPr>
          <w:sz w:val="28"/>
          <w:szCs w:val="28"/>
        </w:rPr>
        <w:t>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719C06D3" w14:textId="77777777" w:rsidR="000D5E25" w:rsidRPr="00FB5963" w:rsidRDefault="000D5E25" w:rsidP="000D5E2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09BECC2F" w14:textId="77777777" w:rsidR="000D5E25" w:rsidRPr="00FB5963" w:rsidRDefault="000D5E25" w:rsidP="000D5E2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77ABE08B" w14:textId="77777777" w:rsidR="000D5E25" w:rsidRPr="00FB5963" w:rsidRDefault="000D5E25" w:rsidP="000D5E2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17D21A8D" w14:textId="77777777" w:rsidR="000D5E25" w:rsidRPr="00FB5963" w:rsidRDefault="000D5E25" w:rsidP="000D5E2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725155FB" w14:textId="77777777" w:rsidR="000D5E25" w:rsidRPr="00FB5963" w:rsidRDefault="000D5E25" w:rsidP="000D5E2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355C7851" w14:textId="77777777" w:rsidR="000D5E25" w:rsidRPr="00FB5963" w:rsidRDefault="000D5E25" w:rsidP="000D5E2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37809843" w14:textId="77777777" w:rsidR="000D5E25" w:rsidRPr="00FB5963" w:rsidRDefault="000D5E25" w:rsidP="000D5E2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5B5E1E33" w14:textId="55FF6CE8" w:rsidR="000D5E25" w:rsidRPr="00FB5963" w:rsidRDefault="000D5E25" w:rsidP="000D5E25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 xml:space="preserve">гр. </w:t>
      </w:r>
      <w:r w:rsidRPr="000D5E25">
        <w:rPr>
          <w:sz w:val="28"/>
          <w:szCs w:val="28"/>
        </w:rPr>
        <w:t>Камм Є.В. та гр. Дмитрук Н.Р</w:t>
      </w:r>
      <w:r>
        <w:rPr>
          <w:sz w:val="28"/>
          <w:szCs w:val="28"/>
        </w:rPr>
        <w:t>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44B97EE4" w14:textId="77777777" w:rsidR="000D5E25" w:rsidRPr="00FB5963" w:rsidRDefault="000D5E25" w:rsidP="000D5E2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F7648A" w14:textId="4301EC1A" w:rsidR="000D5E25" w:rsidRDefault="000D5E25" w:rsidP="000D5E25">
      <w:pPr>
        <w:jc w:val="both"/>
        <w:rPr>
          <w:sz w:val="28"/>
          <w:szCs w:val="28"/>
        </w:rPr>
      </w:pPr>
    </w:p>
    <w:p w14:paraId="3BCB89E5" w14:textId="0A75F7FA" w:rsidR="000D5E25" w:rsidRDefault="000D5E25" w:rsidP="000D5E25">
      <w:pPr>
        <w:jc w:val="both"/>
        <w:rPr>
          <w:sz w:val="28"/>
          <w:szCs w:val="28"/>
        </w:rPr>
      </w:pPr>
    </w:p>
    <w:p w14:paraId="6AB6E6DE" w14:textId="05C3C392" w:rsidR="000D5E25" w:rsidRDefault="000D5E25" w:rsidP="000D5E25">
      <w:pPr>
        <w:jc w:val="both"/>
        <w:rPr>
          <w:sz w:val="28"/>
          <w:szCs w:val="28"/>
        </w:rPr>
      </w:pPr>
    </w:p>
    <w:p w14:paraId="42326140" w14:textId="0468AD4A" w:rsidR="000D5E25" w:rsidRDefault="000D5E25" w:rsidP="000D5E25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Б.Р.Шустер</w:t>
      </w:r>
    </w:p>
    <w:p w14:paraId="3ECCA3CF" w14:textId="77777777" w:rsidR="000D5E25" w:rsidRPr="000D5E25" w:rsidRDefault="000D5E25" w:rsidP="000D5E25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57090" w14:textId="77777777" w:rsidR="00B90061" w:rsidRDefault="00B90061">
      <w:r>
        <w:separator/>
      </w:r>
    </w:p>
  </w:endnote>
  <w:endnote w:type="continuationSeparator" w:id="0">
    <w:p w14:paraId="590FA89D" w14:textId="77777777" w:rsidR="00B90061" w:rsidRDefault="00B90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00FCA" w14:textId="77777777" w:rsidR="00B90061" w:rsidRDefault="00B90061">
      <w:r>
        <w:separator/>
      </w:r>
    </w:p>
  </w:footnote>
  <w:footnote w:type="continuationSeparator" w:id="0">
    <w:p w14:paraId="4D90EF05" w14:textId="77777777" w:rsidR="00B90061" w:rsidRDefault="00B90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5E2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0061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7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646C6-F328-40E8-A726-ADA1D249F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2385</Words>
  <Characters>1361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2025-01-16T08:33:00Z</dcterms:modified>
</cp:coreProperties>
</file>