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 документації</w:t>
            </w:r>
          </w:p>
          <w:p w14:paraId="0F31F568" w14:textId="77777777" w:rsidR="00BE7A3D" w:rsidRDefault="00BE7A3D" w:rsidP="00471A72">
            <w:pPr>
              <w:rPr>
                <w:sz w:val="28"/>
              </w:rPr>
            </w:pPr>
          </w:p>
          <w:p w14:paraId="41FD1B45" w14:textId="77777777" w:rsidR="00F25BBC" w:rsidRDefault="00F25BBC" w:rsidP="00471A72">
            <w:pPr>
              <w:rPr>
                <w:sz w:val="28"/>
              </w:rPr>
            </w:pPr>
          </w:p>
          <w:p w14:paraId="355F7936" w14:textId="77777777" w:rsidR="00F25BBC" w:rsidRDefault="00F25BBC" w:rsidP="00471A72">
            <w:pPr>
              <w:rPr>
                <w:sz w:val="28"/>
              </w:rPr>
            </w:pPr>
          </w:p>
          <w:p w14:paraId="0B71485B" w14:textId="260BFFC2" w:rsidR="00F25BBC" w:rsidRDefault="00F25BBC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42B1C3" w14:textId="77777777" w:rsidR="00F25BBC" w:rsidRPr="004903CB" w:rsidRDefault="00F25BBC" w:rsidP="00F25BBC">
      <w:pPr>
        <w:ind w:firstLine="720"/>
        <w:jc w:val="both"/>
        <w:rPr>
          <w:sz w:val="28"/>
          <w:szCs w:val="28"/>
        </w:rPr>
      </w:pPr>
      <w:r w:rsidRPr="004903CB">
        <w:rPr>
          <w:sz w:val="28"/>
          <w:szCs w:val="28"/>
        </w:rPr>
        <w:t>Керуючись Законом України «Про місцеве самоврядування в Україні»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на виконання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рішення Винниківської міської ради від 05.12.2019 року № 2178 «Про міський бюджет м.Винники на 2020 рік » (зі змінами та доповненнями), відповідно до пункту 4 постанови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Кабінету Міністрів України від 11 травня 2011 року №560 «Про затвердження Порядку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затвердження проектів будівництва і проведення їх експертизи та визнання такими, що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втратили чинність , деяких постанов Кабінету Міністрів України» ( зі змінами та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доповненнями), виконавчий комітет Винниківської міської ради:</w:t>
      </w:r>
    </w:p>
    <w:p w14:paraId="2BAA58B6" w14:textId="77777777" w:rsidR="00F25BBC" w:rsidRPr="004903CB" w:rsidRDefault="00F25BBC" w:rsidP="00F25BBC">
      <w:pPr>
        <w:jc w:val="both"/>
        <w:rPr>
          <w:sz w:val="28"/>
          <w:szCs w:val="28"/>
        </w:rPr>
      </w:pPr>
    </w:p>
    <w:p w14:paraId="411A13E9" w14:textId="77777777" w:rsidR="00F25BBC" w:rsidRPr="004903CB" w:rsidRDefault="00F25BBC" w:rsidP="00F25BBC">
      <w:pPr>
        <w:jc w:val="center"/>
        <w:rPr>
          <w:sz w:val="28"/>
          <w:szCs w:val="28"/>
        </w:rPr>
      </w:pPr>
      <w:r w:rsidRPr="004903CB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4903CB">
        <w:rPr>
          <w:sz w:val="28"/>
          <w:szCs w:val="28"/>
        </w:rPr>
        <w:t>ШИВ:</w:t>
      </w:r>
    </w:p>
    <w:p w14:paraId="207AAAA9" w14:textId="77777777" w:rsidR="00F25BBC" w:rsidRPr="004903CB" w:rsidRDefault="00F25BBC" w:rsidP="00F25BBC">
      <w:pPr>
        <w:jc w:val="both"/>
        <w:rPr>
          <w:sz w:val="28"/>
          <w:szCs w:val="28"/>
        </w:rPr>
      </w:pPr>
    </w:p>
    <w:p w14:paraId="1CF1E725" w14:textId="11394277" w:rsidR="00F25BBC" w:rsidRDefault="00F25BBC" w:rsidP="00F25BBC">
      <w:pPr>
        <w:jc w:val="both"/>
        <w:rPr>
          <w:sz w:val="28"/>
          <w:szCs w:val="28"/>
        </w:rPr>
      </w:pPr>
      <w:r w:rsidRPr="004903CB">
        <w:rPr>
          <w:sz w:val="28"/>
          <w:szCs w:val="28"/>
        </w:rPr>
        <w:t xml:space="preserve">1. Затвердити </w:t>
      </w:r>
      <w:r>
        <w:rPr>
          <w:sz w:val="28"/>
          <w:szCs w:val="28"/>
        </w:rPr>
        <w:t xml:space="preserve">кошторисну документацію </w:t>
      </w:r>
      <w:r>
        <w:rPr>
          <w:sz w:val="28"/>
          <w:szCs w:val="28"/>
        </w:rPr>
        <w:t>«</w:t>
      </w:r>
      <w:r w:rsidRPr="004903CB">
        <w:rPr>
          <w:sz w:val="28"/>
          <w:szCs w:val="28"/>
        </w:rPr>
        <w:t xml:space="preserve">Капітальний ремонт </w:t>
      </w:r>
      <w:r>
        <w:rPr>
          <w:sz w:val="28"/>
          <w:szCs w:val="28"/>
        </w:rPr>
        <w:t>зупинки громадського транспорту по вул. Гали</w:t>
      </w:r>
      <w:r w:rsidRPr="004903CB">
        <w:rPr>
          <w:sz w:val="28"/>
          <w:szCs w:val="28"/>
        </w:rPr>
        <w:t xml:space="preserve">цька </w:t>
      </w:r>
      <w:r>
        <w:rPr>
          <w:sz w:val="28"/>
          <w:szCs w:val="28"/>
        </w:rPr>
        <w:t>біля готелю «Гетьман»</w:t>
      </w:r>
      <w:r>
        <w:rPr>
          <w:sz w:val="28"/>
          <w:szCs w:val="28"/>
        </w:rPr>
        <w:t xml:space="preserve"> у м. Винники</w:t>
      </w:r>
      <w:r w:rsidRPr="004903C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66475871" w14:textId="05A8F3A5" w:rsidR="00F25BBC" w:rsidRDefault="00F25BBC" w:rsidP="00F25B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903CB">
        <w:rPr>
          <w:sz w:val="28"/>
          <w:szCs w:val="28"/>
        </w:rPr>
        <w:t xml:space="preserve">Затвердити </w:t>
      </w:r>
      <w:r>
        <w:rPr>
          <w:sz w:val="28"/>
          <w:szCs w:val="28"/>
        </w:rPr>
        <w:t>кошторисну документацію «</w:t>
      </w:r>
      <w:r w:rsidRPr="004903CB">
        <w:rPr>
          <w:sz w:val="28"/>
          <w:szCs w:val="28"/>
        </w:rPr>
        <w:t xml:space="preserve">Капітальний ремонт </w:t>
      </w:r>
      <w:r>
        <w:rPr>
          <w:sz w:val="28"/>
          <w:szCs w:val="28"/>
        </w:rPr>
        <w:t>побутової каналізації</w:t>
      </w:r>
      <w:r>
        <w:rPr>
          <w:sz w:val="28"/>
          <w:szCs w:val="28"/>
        </w:rPr>
        <w:t xml:space="preserve"> по вул. </w:t>
      </w:r>
      <w:r>
        <w:rPr>
          <w:sz w:val="28"/>
          <w:szCs w:val="28"/>
        </w:rPr>
        <w:t>Шашкевича</w:t>
      </w:r>
      <w:r>
        <w:rPr>
          <w:sz w:val="28"/>
          <w:szCs w:val="28"/>
        </w:rPr>
        <w:t xml:space="preserve"> у м. Винники</w:t>
      </w:r>
      <w:r w:rsidRPr="004903C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5CB79A15" w14:textId="76D0B54E" w:rsidR="00F25BBC" w:rsidRDefault="00F25BBC" w:rsidP="00F25B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4903CB">
        <w:rPr>
          <w:sz w:val="28"/>
          <w:szCs w:val="28"/>
        </w:rPr>
        <w:t xml:space="preserve">Затвердити </w:t>
      </w:r>
      <w:r>
        <w:rPr>
          <w:sz w:val="28"/>
          <w:szCs w:val="28"/>
        </w:rPr>
        <w:t>кошторисну документацію «</w:t>
      </w:r>
      <w:r w:rsidRPr="004903CB">
        <w:rPr>
          <w:sz w:val="28"/>
          <w:szCs w:val="28"/>
        </w:rPr>
        <w:t xml:space="preserve">Капітальний ремонт </w:t>
      </w:r>
      <w:r>
        <w:rPr>
          <w:sz w:val="28"/>
          <w:szCs w:val="28"/>
        </w:rPr>
        <w:t>дороги</w:t>
      </w:r>
      <w:r>
        <w:rPr>
          <w:sz w:val="28"/>
          <w:szCs w:val="28"/>
        </w:rPr>
        <w:t xml:space="preserve"> по вул. Шашкевича у м. Винники</w:t>
      </w:r>
      <w:r w:rsidRPr="004903C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517802CA" w14:textId="761F2404" w:rsidR="00F25BBC" w:rsidRPr="004903CB" w:rsidRDefault="00F25BBC" w:rsidP="00F25BBC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903CB">
        <w:rPr>
          <w:sz w:val="28"/>
          <w:szCs w:val="28"/>
        </w:rPr>
        <w:t xml:space="preserve">. Контроль за виконанням даного рішення </w:t>
      </w:r>
      <w:r>
        <w:rPr>
          <w:sz w:val="28"/>
          <w:szCs w:val="28"/>
        </w:rPr>
        <w:t>залишаю за собою.</w:t>
      </w:r>
    </w:p>
    <w:p w14:paraId="040FF1E1" w14:textId="77777777" w:rsidR="00F25BBC" w:rsidRPr="004903CB" w:rsidRDefault="00F25BBC" w:rsidP="00F25BBC">
      <w:pPr>
        <w:jc w:val="both"/>
        <w:rPr>
          <w:sz w:val="28"/>
          <w:szCs w:val="28"/>
        </w:rPr>
      </w:pPr>
      <w:bookmarkStart w:id="1" w:name="_GoBack"/>
      <w:bookmarkEnd w:id="1"/>
    </w:p>
    <w:p w14:paraId="72BEE6D4" w14:textId="77777777" w:rsidR="00F25BBC" w:rsidRPr="004903CB" w:rsidRDefault="00F25BBC" w:rsidP="00F25BBC">
      <w:pPr>
        <w:jc w:val="both"/>
        <w:rPr>
          <w:sz w:val="28"/>
          <w:szCs w:val="28"/>
        </w:rPr>
      </w:pPr>
    </w:p>
    <w:p w14:paraId="20AA45A8" w14:textId="77777777" w:rsidR="00F25BBC" w:rsidRPr="004903CB" w:rsidRDefault="00F25BBC" w:rsidP="00F25BBC">
      <w:pPr>
        <w:jc w:val="both"/>
        <w:rPr>
          <w:sz w:val="28"/>
          <w:szCs w:val="28"/>
        </w:rPr>
      </w:pPr>
      <w:r>
        <w:rPr>
          <w:sz w:val="28"/>
          <w:szCs w:val="28"/>
        </w:rPr>
        <w:t>В.о.</w:t>
      </w:r>
      <w:r w:rsidRPr="004903CB">
        <w:rPr>
          <w:sz w:val="28"/>
          <w:szCs w:val="28"/>
        </w:rPr>
        <w:t xml:space="preserve"> міського голови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903CB">
        <w:rPr>
          <w:sz w:val="28"/>
          <w:szCs w:val="28"/>
        </w:rPr>
        <w:t>Б.Шустер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72D3E" w14:textId="77777777" w:rsidR="0054307E" w:rsidRDefault="0054307E">
      <w:r>
        <w:separator/>
      </w:r>
    </w:p>
  </w:endnote>
  <w:endnote w:type="continuationSeparator" w:id="0">
    <w:p w14:paraId="068DE0E4" w14:textId="77777777" w:rsidR="0054307E" w:rsidRDefault="00543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AC12E" w14:textId="77777777" w:rsidR="0054307E" w:rsidRDefault="0054307E">
      <w:r>
        <w:separator/>
      </w:r>
    </w:p>
  </w:footnote>
  <w:footnote w:type="continuationSeparator" w:id="0">
    <w:p w14:paraId="11BDFF33" w14:textId="77777777" w:rsidR="0054307E" w:rsidRDefault="00543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307E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5BBC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6CC98-AB06-42F7-9A98-2154E6505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852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2025-01-16T09:30:00Z</dcterms:modified>
</cp:coreProperties>
</file>