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рішення виконавчого комітету Винниківської міської ради від 02.08.2019 року №320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FA8061" w14:textId="4F94422D" w:rsidR="00CC1D03" w:rsidRPr="00CC1D03" w:rsidRDefault="00CC1D03" w:rsidP="00CC1D03">
      <w:pPr>
        <w:ind w:firstLine="720"/>
        <w:jc w:val="both"/>
        <w:rPr>
          <w:sz w:val="28"/>
          <w:szCs w:val="28"/>
        </w:rPr>
      </w:pPr>
      <w:r w:rsidRPr="00CC1D03">
        <w:rPr>
          <w:sz w:val="28"/>
          <w:szCs w:val="28"/>
        </w:rPr>
        <w:t>Керуючись Законом України «Про місцеве самоврядування в Україні»</w:t>
      </w:r>
      <w:r>
        <w:rPr>
          <w:sz w:val="28"/>
          <w:szCs w:val="28"/>
        </w:rPr>
        <w:t xml:space="preserve"> </w:t>
      </w:r>
      <w:r w:rsidRPr="00CC1D03">
        <w:rPr>
          <w:sz w:val="28"/>
          <w:szCs w:val="28"/>
        </w:rPr>
        <w:t>на виконання</w:t>
      </w:r>
      <w:r>
        <w:rPr>
          <w:sz w:val="28"/>
          <w:szCs w:val="28"/>
        </w:rPr>
        <w:t xml:space="preserve"> р</w:t>
      </w:r>
      <w:r w:rsidRPr="00CC1D03">
        <w:rPr>
          <w:sz w:val="28"/>
          <w:szCs w:val="28"/>
        </w:rPr>
        <w:t>ішення Винниківської міської ра</w:t>
      </w:r>
      <w:r>
        <w:rPr>
          <w:sz w:val="28"/>
          <w:szCs w:val="28"/>
        </w:rPr>
        <w:t>ди від 05.12.2019 року № 2178 «П</w:t>
      </w:r>
      <w:r w:rsidRPr="00CC1D03">
        <w:rPr>
          <w:sz w:val="28"/>
          <w:szCs w:val="28"/>
        </w:rPr>
        <w:t>ро міський бюджет м</w:t>
      </w:r>
      <w:r>
        <w:rPr>
          <w:sz w:val="28"/>
          <w:szCs w:val="28"/>
        </w:rPr>
        <w:t>.</w:t>
      </w:r>
      <w:r w:rsidRPr="00CC1D03">
        <w:rPr>
          <w:sz w:val="28"/>
          <w:szCs w:val="28"/>
        </w:rPr>
        <w:t>Винники на 2020 </w:t>
      </w:r>
      <w:r>
        <w:rPr>
          <w:sz w:val="28"/>
          <w:szCs w:val="28"/>
        </w:rPr>
        <w:t>рік</w:t>
      </w:r>
      <w:r w:rsidRPr="00CC1D03">
        <w:rPr>
          <w:sz w:val="28"/>
          <w:szCs w:val="28"/>
        </w:rPr>
        <w:t>» (зі змінами та доповненнями), відповідно до пункту 4 постанови</w:t>
      </w:r>
      <w:r>
        <w:rPr>
          <w:sz w:val="28"/>
          <w:szCs w:val="28"/>
        </w:rPr>
        <w:t xml:space="preserve"> </w:t>
      </w:r>
      <w:r w:rsidRPr="00CC1D03">
        <w:rPr>
          <w:sz w:val="28"/>
          <w:szCs w:val="28"/>
        </w:rPr>
        <w:t>Кабінету Міністрів України від 11 травня 2011 року №560 «Про затвердження Порядку</w:t>
      </w:r>
      <w:r>
        <w:rPr>
          <w:sz w:val="28"/>
          <w:szCs w:val="28"/>
        </w:rPr>
        <w:t xml:space="preserve"> за</w:t>
      </w:r>
      <w:r w:rsidRPr="00CC1D03">
        <w:rPr>
          <w:sz w:val="28"/>
          <w:szCs w:val="28"/>
        </w:rPr>
        <w:t>твердження про</w:t>
      </w:r>
      <w:r>
        <w:rPr>
          <w:sz w:val="28"/>
          <w:szCs w:val="28"/>
        </w:rPr>
        <w:t>ектів будівництва і проведення ї</w:t>
      </w:r>
      <w:r w:rsidRPr="00CC1D03">
        <w:rPr>
          <w:sz w:val="28"/>
          <w:szCs w:val="28"/>
        </w:rPr>
        <w:t>х експертизи та визнання такими, що</w:t>
      </w:r>
      <w:r>
        <w:rPr>
          <w:sz w:val="28"/>
          <w:szCs w:val="28"/>
        </w:rPr>
        <w:t xml:space="preserve"> втратили чинність</w:t>
      </w:r>
      <w:r w:rsidRPr="00CC1D03">
        <w:rPr>
          <w:sz w:val="28"/>
          <w:szCs w:val="28"/>
        </w:rPr>
        <w:t>, деяких постанов Кабінету Міністрів України» ( зі змінами та</w:t>
      </w:r>
      <w:r>
        <w:rPr>
          <w:sz w:val="28"/>
          <w:szCs w:val="28"/>
        </w:rPr>
        <w:t xml:space="preserve"> д</w:t>
      </w:r>
      <w:r w:rsidRPr="00CC1D03">
        <w:rPr>
          <w:sz w:val="28"/>
          <w:szCs w:val="28"/>
        </w:rPr>
        <w:t>оповненнями), виконавчий комітет Винниківської міської ради</w:t>
      </w:r>
    </w:p>
    <w:p w14:paraId="1C031207" w14:textId="77777777" w:rsidR="00CC1D03" w:rsidRPr="00CC1D03" w:rsidRDefault="00CC1D03" w:rsidP="00CC1D03">
      <w:pPr>
        <w:jc w:val="both"/>
        <w:rPr>
          <w:sz w:val="28"/>
          <w:szCs w:val="28"/>
        </w:rPr>
      </w:pPr>
    </w:p>
    <w:p w14:paraId="3CD7581B" w14:textId="3CB4D4CA" w:rsidR="00CC1D03" w:rsidRPr="00CC1D03" w:rsidRDefault="00CC1D03" w:rsidP="00CC1D03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ВИРІШИВ</w:t>
      </w:r>
    </w:p>
    <w:p w14:paraId="2C5BDB2D" w14:textId="77777777" w:rsidR="00CC1D03" w:rsidRPr="00CC1D03" w:rsidRDefault="00CC1D03" w:rsidP="00CC1D03">
      <w:pPr>
        <w:jc w:val="both"/>
        <w:rPr>
          <w:sz w:val="28"/>
          <w:szCs w:val="28"/>
        </w:rPr>
      </w:pPr>
    </w:p>
    <w:p w14:paraId="5B919A7E" w14:textId="7453BF7B" w:rsidR="00CC1D03" w:rsidRPr="00CC1D03" w:rsidRDefault="00CC1D03" w:rsidP="00CC1D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C1D03">
        <w:rPr>
          <w:sz w:val="28"/>
          <w:szCs w:val="28"/>
        </w:rPr>
        <w:t>Внести зміни до рішення виконавчого комітету Винниківської міської ради від 02.08.2019</w:t>
      </w:r>
      <w:r>
        <w:rPr>
          <w:sz w:val="28"/>
          <w:szCs w:val="28"/>
        </w:rPr>
        <w:t xml:space="preserve"> р</w:t>
      </w:r>
      <w:r w:rsidRPr="00CC1D03">
        <w:rPr>
          <w:sz w:val="28"/>
          <w:szCs w:val="28"/>
        </w:rPr>
        <w:t>оку №320 «Про надання ЛМКП «Львівводоканал» функцій замовника на виконання робіт на</w:t>
      </w:r>
      <w:r>
        <w:rPr>
          <w:sz w:val="28"/>
          <w:szCs w:val="28"/>
        </w:rPr>
        <w:t xml:space="preserve"> о</w:t>
      </w:r>
      <w:r w:rsidRPr="00CC1D03">
        <w:rPr>
          <w:sz w:val="28"/>
          <w:szCs w:val="28"/>
        </w:rPr>
        <w:t>б'</w:t>
      </w:r>
      <w:r>
        <w:rPr>
          <w:sz w:val="28"/>
          <w:szCs w:val="28"/>
        </w:rPr>
        <w:t>є</w:t>
      </w:r>
      <w:r w:rsidRPr="00CC1D03">
        <w:rPr>
          <w:sz w:val="28"/>
          <w:szCs w:val="28"/>
        </w:rPr>
        <w:t>ктах «Реконструкція КНС №2</w:t>
      </w:r>
      <w:r>
        <w:rPr>
          <w:sz w:val="28"/>
          <w:szCs w:val="28"/>
        </w:rPr>
        <w:t xml:space="preserve"> </w:t>
      </w:r>
      <w:r w:rsidRPr="00CC1D03">
        <w:rPr>
          <w:sz w:val="28"/>
          <w:szCs w:val="28"/>
        </w:rPr>
        <w:t>по вул Кільцева у м. Винники», «Реконструкція КНС по вул</w:t>
      </w:r>
      <w:r>
        <w:rPr>
          <w:sz w:val="28"/>
          <w:szCs w:val="28"/>
        </w:rPr>
        <w:t>.Д</w:t>
      </w:r>
      <w:r w:rsidRPr="00CC1D03">
        <w:rPr>
          <w:sz w:val="28"/>
          <w:szCs w:val="28"/>
        </w:rPr>
        <w:t xml:space="preserve">митерка </w:t>
      </w:r>
      <w:r>
        <w:rPr>
          <w:sz w:val="28"/>
          <w:szCs w:val="28"/>
        </w:rPr>
        <w:t>у м</w:t>
      </w:r>
      <w:r w:rsidRPr="00CC1D03">
        <w:rPr>
          <w:sz w:val="28"/>
          <w:szCs w:val="28"/>
        </w:rPr>
        <w:t>.Винники»</w:t>
      </w:r>
      <w:r>
        <w:rPr>
          <w:sz w:val="28"/>
          <w:szCs w:val="28"/>
        </w:rPr>
        <w:t>,</w:t>
      </w:r>
      <w:r w:rsidRPr="00CC1D03">
        <w:rPr>
          <w:sz w:val="28"/>
          <w:szCs w:val="28"/>
        </w:rPr>
        <w:t xml:space="preserve"> «Будівни</w:t>
      </w:r>
      <w:r>
        <w:rPr>
          <w:sz w:val="28"/>
          <w:szCs w:val="28"/>
        </w:rPr>
        <w:t>цтво каналізаційного трубопровод</w:t>
      </w:r>
      <w:r w:rsidRPr="00CC1D03">
        <w:rPr>
          <w:sz w:val="28"/>
          <w:szCs w:val="28"/>
        </w:rPr>
        <w:t>у від «Винниківське</w:t>
      </w:r>
      <w:r>
        <w:rPr>
          <w:sz w:val="28"/>
          <w:szCs w:val="28"/>
        </w:rPr>
        <w:t xml:space="preserve"> о</w:t>
      </w:r>
      <w:r w:rsidRPr="00CC1D03">
        <w:rPr>
          <w:sz w:val="28"/>
          <w:szCs w:val="28"/>
        </w:rPr>
        <w:t>зеро» до вул. Джерельна у м</w:t>
      </w:r>
      <w:r>
        <w:rPr>
          <w:sz w:val="28"/>
          <w:szCs w:val="28"/>
        </w:rPr>
        <w:t>.</w:t>
      </w:r>
      <w:r w:rsidRPr="00CC1D03">
        <w:rPr>
          <w:sz w:val="28"/>
          <w:szCs w:val="28"/>
        </w:rPr>
        <w:t xml:space="preserve"> Винники» а саме</w:t>
      </w:r>
      <w:r>
        <w:rPr>
          <w:sz w:val="28"/>
          <w:szCs w:val="28"/>
        </w:rPr>
        <w:t xml:space="preserve"> «</w:t>
      </w:r>
      <w:r w:rsidRPr="00CC1D03">
        <w:rPr>
          <w:sz w:val="28"/>
          <w:szCs w:val="28"/>
        </w:rPr>
        <w:t>Реконструкція КНС по вул. Дмитерка у</w:t>
      </w:r>
      <w:r>
        <w:rPr>
          <w:sz w:val="28"/>
          <w:szCs w:val="28"/>
        </w:rPr>
        <w:t xml:space="preserve"> </w:t>
      </w:r>
      <w:r w:rsidRPr="00CC1D03">
        <w:rPr>
          <w:sz w:val="28"/>
          <w:szCs w:val="28"/>
        </w:rPr>
        <w:t>м</w:t>
      </w:r>
      <w:r>
        <w:rPr>
          <w:sz w:val="28"/>
          <w:szCs w:val="28"/>
        </w:rPr>
        <w:t>.</w:t>
      </w:r>
      <w:r w:rsidRPr="00CC1D03">
        <w:rPr>
          <w:sz w:val="28"/>
          <w:szCs w:val="28"/>
        </w:rPr>
        <w:t>Винники» замінити на «Будівництво КНС по вул</w:t>
      </w:r>
      <w:r>
        <w:rPr>
          <w:sz w:val="28"/>
          <w:szCs w:val="28"/>
        </w:rPr>
        <w:t>. Д</w:t>
      </w:r>
      <w:r w:rsidRPr="00CC1D03">
        <w:rPr>
          <w:sz w:val="28"/>
          <w:szCs w:val="28"/>
        </w:rPr>
        <w:t>митерка у м. Винники»</w:t>
      </w:r>
      <w:r>
        <w:rPr>
          <w:sz w:val="28"/>
          <w:szCs w:val="28"/>
        </w:rPr>
        <w:t>.</w:t>
      </w:r>
    </w:p>
    <w:p w14:paraId="78A74CB7" w14:textId="52EA2CCB" w:rsidR="00CC1D03" w:rsidRPr="00CC1D03" w:rsidRDefault="00CC1D03" w:rsidP="00CC1D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C1D03">
        <w:rPr>
          <w:sz w:val="28"/>
          <w:szCs w:val="28"/>
        </w:rPr>
        <w:t>Контроль за виконанням даного рішення покласти на заступника міського голови з питань</w:t>
      </w:r>
      <w:r>
        <w:rPr>
          <w:sz w:val="28"/>
          <w:szCs w:val="28"/>
        </w:rPr>
        <w:t xml:space="preserve"> ж</w:t>
      </w:r>
      <w:r w:rsidRPr="00CC1D03">
        <w:rPr>
          <w:sz w:val="28"/>
          <w:szCs w:val="28"/>
        </w:rPr>
        <w:t>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453712DF" w14:textId="77777777" w:rsidR="00CC1D03" w:rsidRPr="00CC1D03" w:rsidRDefault="00CC1D03" w:rsidP="00CC1D03">
      <w:pPr>
        <w:jc w:val="both"/>
        <w:rPr>
          <w:sz w:val="28"/>
          <w:szCs w:val="28"/>
        </w:rPr>
      </w:pPr>
    </w:p>
    <w:p w14:paraId="6CDBE1BB" w14:textId="77777777" w:rsidR="00CC1D03" w:rsidRPr="00CC1D03" w:rsidRDefault="00CC1D03" w:rsidP="00CC1D03">
      <w:pPr>
        <w:jc w:val="both"/>
        <w:rPr>
          <w:sz w:val="28"/>
          <w:szCs w:val="28"/>
        </w:rPr>
      </w:pPr>
    </w:p>
    <w:p w14:paraId="0B22B972" w14:textId="2A02EFC7" w:rsidR="00CC1D03" w:rsidRPr="00CC1D03" w:rsidRDefault="00CC1D03" w:rsidP="00CC1D03">
      <w:pPr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CC1D03">
        <w:rPr>
          <w:sz w:val="28"/>
          <w:szCs w:val="28"/>
        </w:rPr>
        <w:t>аступник міського голови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C1D03">
        <w:rPr>
          <w:sz w:val="28"/>
          <w:szCs w:val="28"/>
        </w:rPr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DA008C" w14:textId="77777777" w:rsidR="00D03AF4" w:rsidRDefault="00D03AF4">
      <w:r>
        <w:separator/>
      </w:r>
    </w:p>
  </w:endnote>
  <w:endnote w:type="continuationSeparator" w:id="0">
    <w:p w14:paraId="7E47665E" w14:textId="77777777" w:rsidR="00D03AF4" w:rsidRDefault="00D03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AF6C3" w14:textId="77777777" w:rsidR="00D03AF4" w:rsidRDefault="00D03AF4">
      <w:r>
        <w:separator/>
      </w:r>
    </w:p>
  </w:footnote>
  <w:footnote w:type="continuationSeparator" w:id="0">
    <w:p w14:paraId="1FF4D533" w14:textId="77777777" w:rsidR="00D03AF4" w:rsidRDefault="00D03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1D03"/>
    <w:rsid w:val="00D03AF4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6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9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7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4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4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5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8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069BB-3FBC-4F86-89AC-471901090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1038</Words>
  <Characters>592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2025-01-17T10:29:00Z</dcterms:modified>
</cp:coreProperties>
</file>