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"Нове будівництво дороги по вул. Калиновича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C9AA09" w14:textId="0F60AB8B" w:rsidR="007E3E0D" w:rsidRPr="007E3E0D" w:rsidRDefault="007E3E0D" w:rsidP="007E3E0D">
      <w:pPr>
        <w:jc w:val="both"/>
        <w:rPr>
          <w:sz w:val="28"/>
          <w:szCs w:val="28"/>
        </w:rPr>
      </w:pPr>
      <w:bookmarkStart w:id="1" w:name="_GoBack"/>
      <w:r w:rsidRPr="007E3E0D">
        <w:rPr>
          <w:sz w:val="28"/>
          <w:szCs w:val="28"/>
        </w:rPr>
        <w:t>Керуючись Законом України «Про місцеве самоврядування в Україні» на виконання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рішення Винниківської міської ради від 05.12.2019 року № 2178 « Про міський бюджет м.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Винники на 2020 рік » (зі змінами та до</w:t>
      </w:r>
      <w:r>
        <w:rPr>
          <w:sz w:val="28"/>
          <w:szCs w:val="28"/>
        </w:rPr>
        <w:t>повненнями), відповідно до пункту 4</w:t>
      </w:r>
      <w:r w:rsidRPr="007E3E0D">
        <w:rPr>
          <w:sz w:val="28"/>
          <w:szCs w:val="28"/>
        </w:rPr>
        <w:t xml:space="preserve"> постанови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Кабінету Міністрів України від 11 травня 2011 року №560 «Про затвердження Порядку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затвердження проектів будівництва і проведення їх експертизи та визнання такими, шо</w:t>
      </w:r>
      <w:r>
        <w:rPr>
          <w:sz w:val="28"/>
          <w:szCs w:val="28"/>
        </w:rPr>
        <w:t xml:space="preserve"> в</w:t>
      </w:r>
      <w:r w:rsidRPr="007E3E0D">
        <w:rPr>
          <w:sz w:val="28"/>
          <w:szCs w:val="28"/>
        </w:rPr>
        <w:t>тратили чинність , деяких постанов Кабінету Міністрів України» ( зі змінами та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доповненнями), виконавчий комітет Винниківської міської ради:</w:t>
      </w:r>
    </w:p>
    <w:p w14:paraId="118CEC7F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665973B7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10B91A6F" w14:textId="77777777" w:rsidR="007E3E0D" w:rsidRPr="007E3E0D" w:rsidRDefault="007E3E0D" w:rsidP="007E3E0D">
      <w:pPr>
        <w:jc w:val="center"/>
        <w:rPr>
          <w:sz w:val="28"/>
          <w:szCs w:val="28"/>
        </w:rPr>
      </w:pPr>
      <w:r w:rsidRPr="007E3E0D">
        <w:rPr>
          <w:sz w:val="28"/>
          <w:szCs w:val="28"/>
        </w:rPr>
        <w:t>ВИРШИВ:</w:t>
      </w:r>
    </w:p>
    <w:p w14:paraId="2837DDD5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0245EF20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2D62C51C" w14:textId="428F9330" w:rsidR="007E3E0D" w:rsidRPr="007E3E0D" w:rsidRDefault="007E3E0D" w:rsidP="007E3E0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E3E0D">
        <w:rPr>
          <w:sz w:val="28"/>
          <w:szCs w:val="28"/>
        </w:rPr>
        <w:t>Затвердити</w:t>
      </w:r>
      <w:r w:rsidRPr="007E3E0D">
        <w:rPr>
          <w:sz w:val="28"/>
          <w:szCs w:val="28"/>
        </w:rPr>
        <w:t xml:space="preserve"> проектно-кошторисну документацію на «Нове будівництво дороги по вул.</w:t>
      </w:r>
      <w:r w:rsidRPr="007E3E0D">
        <w:t xml:space="preserve"> </w:t>
      </w:r>
      <w:r w:rsidRPr="007E3E0D">
        <w:rPr>
          <w:sz w:val="28"/>
          <w:szCs w:val="28"/>
        </w:rPr>
        <w:t>Калиновича у м</w:t>
      </w:r>
      <w:r w:rsidRPr="007E3E0D">
        <w:rPr>
          <w:sz w:val="28"/>
          <w:szCs w:val="28"/>
        </w:rPr>
        <w:t>. Винники»</w:t>
      </w:r>
    </w:p>
    <w:p w14:paraId="19BE7C25" w14:textId="3551113B" w:rsidR="007E3E0D" w:rsidRPr="007E3E0D" w:rsidRDefault="007E3E0D" w:rsidP="007E3E0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E3E0D">
        <w:rPr>
          <w:sz w:val="28"/>
          <w:szCs w:val="28"/>
        </w:rPr>
        <w:t xml:space="preserve">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7E3E0D">
        <w:rPr>
          <w:sz w:val="28"/>
          <w:szCs w:val="28"/>
        </w:rPr>
        <w:t>питань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житлово-комунального господарства та фінансової політики.</w:t>
      </w:r>
    </w:p>
    <w:p w14:paraId="3BAD6926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06A798E0" w14:textId="77777777" w:rsidR="007E3E0D" w:rsidRPr="007E3E0D" w:rsidRDefault="007E3E0D" w:rsidP="007E3E0D">
      <w:pPr>
        <w:jc w:val="both"/>
        <w:rPr>
          <w:sz w:val="28"/>
          <w:szCs w:val="28"/>
        </w:rPr>
      </w:pPr>
    </w:p>
    <w:p w14:paraId="01C471E0" w14:textId="09C06DF2" w:rsidR="00213958" w:rsidRPr="006F2805" w:rsidRDefault="007E3E0D" w:rsidP="007E3E0D">
      <w:pPr>
        <w:jc w:val="both"/>
        <w:rPr>
          <w:sz w:val="28"/>
          <w:szCs w:val="28"/>
        </w:rPr>
      </w:pPr>
      <w:r w:rsidRPr="007E3E0D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Pr="007E3E0D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7E3E0D">
        <w:rPr>
          <w:sz w:val="28"/>
          <w:szCs w:val="28"/>
        </w:rPr>
        <w:t>міського голови</w:t>
      </w:r>
      <w:r>
        <w:rPr>
          <w:sz w:val="28"/>
          <w:szCs w:val="28"/>
        </w:rPr>
        <w:t xml:space="preserve">                                                                          </w:t>
      </w:r>
      <w:r w:rsidRPr="007E3E0D">
        <w:rPr>
          <w:sz w:val="28"/>
          <w:szCs w:val="28"/>
        </w:rPr>
        <w:t>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46DAE" w14:textId="77777777" w:rsidR="00907403" w:rsidRDefault="00907403">
      <w:r>
        <w:separator/>
      </w:r>
    </w:p>
  </w:endnote>
  <w:endnote w:type="continuationSeparator" w:id="0">
    <w:p w14:paraId="63E41A48" w14:textId="77777777" w:rsidR="00907403" w:rsidRDefault="0090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CF400" w14:textId="77777777" w:rsidR="00907403" w:rsidRDefault="00907403">
      <w:r>
        <w:separator/>
      </w:r>
    </w:p>
  </w:footnote>
  <w:footnote w:type="continuationSeparator" w:id="0">
    <w:p w14:paraId="6F4538E9" w14:textId="77777777" w:rsidR="00907403" w:rsidRDefault="00907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E5A3C"/>
    <w:multiLevelType w:val="hybridMultilevel"/>
    <w:tmpl w:val="D86E9C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3E0D"/>
    <w:rsid w:val="00844DE4"/>
    <w:rsid w:val="00872FDE"/>
    <w:rsid w:val="008824A2"/>
    <w:rsid w:val="008C6E6E"/>
    <w:rsid w:val="008E2971"/>
    <w:rsid w:val="009060A4"/>
    <w:rsid w:val="00907403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46F63-7676-4173-8D1C-6B12E43CD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2025-03-06T13:21:00Z</dcterms:modified>
</cp:coreProperties>
</file>