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D664CB" w:rsidRDefault="00D664CB" w:rsidP="00D664C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 w:rsidRPr="00D664CB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RPr="00D664CB" w:rsidTr="00BE7A3D">
        <w:tc>
          <w:tcPr>
            <w:tcW w:w="4814" w:type="dxa"/>
          </w:tcPr>
          <w:p w:rsidR="00BE7A3D" w:rsidRPr="00D664CB" w:rsidRDefault="00BE7A3D" w:rsidP="00BE7A3D">
            <w:pPr>
              <w:rPr>
                <w:b/>
                <w:szCs w:val="24"/>
              </w:rPr>
            </w:pPr>
            <w:r w:rsidRPr="00D664CB">
              <w:rPr>
                <w:b/>
                <w:szCs w:val="24"/>
              </w:rPr>
              <w:t>Про надання дозволу на розроблення проекту землеустрою щодо відведення земельної ділянки гр. Гілеті І. В. в оренду для обслуговування житлового будинку на вул. Галицька,60в у м. Винники</w:t>
            </w:r>
          </w:p>
          <w:p w:rsidR="00BE7A3D" w:rsidRPr="00D664CB" w:rsidRDefault="00BE7A3D" w:rsidP="00471A72">
            <w:pPr>
              <w:rPr>
                <w:szCs w:val="24"/>
              </w:rPr>
            </w:pPr>
          </w:p>
        </w:tc>
        <w:tc>
          <w:tcPr>
            <w:tcW w:w="4814" w:type="dxa"/>
          </w:tcPr>
          <w:p w:rsidR="00BE7A3D" w:rsidRPr="00D664CB" w:rsidRDefault="00BE7A3D" w:rsidP="00471A72">
            <w:pPr>
              <w:rPr>
                <w:szCs w:val="24"/>
              </w:rPr>
            </w:pPr>
          </w:p>
        </w:tc>
      </w:tr>
    </w:tbl>
    <w:p w:rsidR="00D664CB" w:rsidRPr="00D664CB" w:rsidRDefault="00D664CB" w:rsidP="00D664CB">
      <w:pPr>
        <w:rPr>
          <w:szCs w:val="24"/>
        </w:rPr>
      </w:pPr>
    </w:p>
    <w:p w:rsidR="00D664CB" w:rsidRPr="00D664CB" w:rsidRDefault="00D664CB" w:rsidP="00D664CB">
      <w:pPr>
        <w:ind w:firstLine="720"/>
        <w:rPr>
          <w:szCs w:val="24"/>
        </w:rPr>
      </w:pPr>
      <w:r w:rsidRPr="00D664CB">
        <w:rPr>
          <w:szCs w:val="24"/>
        </w:rPr>
        <w:t xml:space="preserve">Розглянувши заяву (клопотання) гр. Гілети І. В., графічний матеріал на якому зазначено бажане місце розташування, рішення 19-ої сесії Винниківської міської ради №1566 від 29.12.2014р. «Про надання гр. Гілеті І. В. дозволу на виготовлення технічної документації із землеустрою на земельну ділянку на вул. Галицька,60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664CB" w:rsidRPr="00D664CB" w:rsidRDefault="00D664CB" w:rsidP="00D664CB">
      <w:pPr>
        <w:rPr>
          <w:szCs w:val="24"/>
        </w:rPr>
      </w:pPr>
    </w:p>
    <w:p w:rsidR="00D664CB" w:rsidRPr="00D664CB" w:rsidRDefault="00D664CB" w:rsidP="00D664CB">
      <w:pPr>
        <w:jc w:val="center"/>
        <w:rPr>
          <w:szCs w:val="24"/>
        </w:rPr>
      </w:pPr>
      <w:r w:rsidRPr="00D664CB">
        <w:rPr>
          <w:szCs w:val="24"/>
        </w:rPr>
        <w:t>ВИРІШИЛА:</w:t>
      </w:r>
    </w:p>
    <w:p w:rsidR="00D664CB" w:rsidRPr="00D664CB" w:rsidRDefault="00D664CB" w:rsidP="00D664CB">
      <w:pPr>
        <w:rPr>
          <w:szCs w:val="24"/>
        </w:rPr>
      </w:pPr>
    </w:p>
    <w:p w:rsidR="00D664CB" w:rsidRPr="00D664CB" w:rsidRDefault="00D664CB" w:rsidP="00D664CB">
      <w:pPr>
        <w:rPr>
          <w:szCs w:val="24"/>
        </w:rPr>
      </w:pPr>
      <w:r w:rsidRPr="00D664CB">
        <w:rPr>
          <w:szCs w:val="24"/>
        </w:rPr>
        <w:t>1.</w:t>
      </w:r>
      <w:r w:rsidRPr="00D664CB">
        <w:rPr>
          <w:szCs w:val="24"/>
        </w:rPr>
        <w:tab/>
        <w:t>Рішення 19-ої сесії Винниківської міської ради №1566 від 29.12.2014р. «Про надання гр. Гілеті І. В. дозволу на виготовлення технічної документації із землеустрою на земельну ділянку на вул. Галицька,60 у м. Винники» - визнати таким, що втратило чинність.</w:t>
      </w:r>
    </w:p>
    <w:p w:rsidR="00D664CB" w:rsidRPr="00D664CB" w:rsidRDefault="00D664CB" w:rsidP="00D664CB">
      <w:pPr>
        <w:rPr>
          <w:szCs w:val="24"/>
        </w:rPr>
      </w:pPr>
      <w:r w:rsidRPr="00D664CB">
        <w:rPr>
          <w:szCs w:val="24"/>
        </w:rPr>
        <w:t>2.</w:t>
      </w:r>
      <w:r w:rsidRPr="00D664CB">
        <w:rPr>
          <w:szCs w:val="24"/>
        </w:rPr>
        <w:tab/>
        <w:t>Дати дозвіл на розроблення проекту землеустрою щодо відведення земельної ділянки гр. Гілеті Ірині Василівні площею 0,0296 га в оренду для обслуговування житлового будинку на вул. Галицька,60в у м. Винники (графічний додаток№1).</w:t>
      </w:r>
    </w:p>
    <w:p w:rsidR="00D664CB" w:rsidRPr="00D664CB" w:rsidRDefault="00D664CB" w:rsidP="00D664CB">
      <w:pPr>
        <w:rPr>
          <w:szCs w:val="24"/>
        </w:rPr>
      </w:pPr>
      <w:r w:rsidRPr="00D664CB">
        <w:rPr>
          <w:szCs w:val="24"/>
        </w:rPr>
        <w:t>3.</w:t>
      </w:r>
      <w:r w:rsidRPr="00D664CB">
        <w:rPr>
          <w:szCs w:val="24"/>
        </w:rPr>
        <w:tab/>
        <w:t xml:space="preserve">Гр. Гілеті Ірині Василівні 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664CB" w:rsidRPr="00D664CB" w:rsidRDefault="00D664CB" w:rsidP="00D664CB">
      <w:pPr>
        <w:rPr>
          <w:szCs w:val="24"/>
        </w:rPr>
      </w:pPr>
      <w:r w:rsidRPr="00D664CB">
        <w:rPr>
          <w:szCs w:val="24"/>
        </w:rPr>
        <w:t>4.</w:t>
      </w:r>
      <w:r w:rsidRPr="00D664CB">
        <w:rPr>
          <w:szCs w:val="24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664CB" w:rsidRPr="00D664CB" w:rsidRDefault="00D664CB" w:rsidP="00D664CB">
      <w:pPr>
        <w:rPr>
          <w:szCs w:val="24"/>
        </w:rPr>
      </w:pPr>
    </w:p>
    <w:p w:rsidR="00D664CB" w:rsidRPr="00D664CB" w:rsidRDefault="00D664CB" w:rsidP="00D664CB">
      <w:pPr>
        <w:rPr>
          <w:szCs w:val="24"/>
        </w:rPr>
      </w:pPr>
    </w:p>
    <w:p w:rsidR="00D664CB" w:rsidRPr="00D664CB" w:rsidRDefault="00D664CB" w:rsidP="00D664CB">
      <w:pPr>
        <w:rPr>
          <w:szCs w:val="24"/>
        </w:rPr>
      </w:pPr>
    </w:p>
    <w:p w:rsidR="00213958" w:rsidRPr="00D664CB" w:rsidRDefault="00D664CB" w:rsidP="00D664CB">
      <w:pPr>
        <w:rPr>
          <w:szCs w:val="24"/>
        </w:rPr>
      </w:pPr>
      <w:r w:rsidRPr="00D664CB">
        <w:rPr>
          <w:szCs w:val="24"/>
        </w:rPr>
        <w:t xml:space="preserve"> Міський голова</w:t>
      </w:r>
      <w:r w:rsidRPr="00D664CB">
        <w:rPr>
          <w:szCs w:val="24"/>
        </w:rPr>
        <w:tab/>
      </w:r>
      <w:r w:rsidRPr="00D664CB">
        <w:rPr>
          <w:szCs w:val="24"/>
        </w:rPr>
        <w:tab/>
      </w:r>
      <w:r w:rsidRPr="00D664CB">
        <w:rPr>
          <w:szCs w:val="24"/>
        </w:rPr>
        <w:tab/>
        <w:t xml:space="preserve">           </w:t>
      </w:r>
      <w:r w:rsidRPr="00D664CB">
        <w:rPr>
          <w:szCs w:val="24"/>
        </w:rPr>
        <w:tab/>
        <w:t xml:space="preserve"> </w:t>
      </w:r>
      <w:bookmarkStart w:id="1" w:name="_GoBack"/>
      <w:bookmarkEnd w:id="1"/>
      <w:r w:rsidRPr="00D664CB">
        <w:rPr>
          <w:szCs w:val="24"/>
        </w:rPr>
        <w:t xml:space="preserve">   </w:t>
      </w:r>
      <w:r w:rsidRPr="00D664CB">
        <w:rPr>
          <w:szCs w:val="24"/>
        </w:rPr>
        <w:tab/>
        <w:t xml:space="preserve">      В. Квурт</w:t>
      </w:r>
    </w:p>
    <w:sectPr w:rsidR="00213958" w:rsidRPr="00D664C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E31" w:rsidRDefault="00BC6E31">
      <w:r>
        <w:separator/>
      </w:r>
    </w:p>
  </w:endnote>
  <w:endnote w:type="continuationSeparator" w:id="0">
    <w:p w:rsidR="00BC6E31" w:rsidRDefault="00BC6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E31" w:rsidRDefault="00BC6E31">
      <w:r>
        <w:separator/>
      </w:r>
    </w:p>
  </w:footnote>
  <w:footnote w:type="continuationSeparator" w:id="0">
    <w:p w:rsidR="00BC6E31" w:rsidRDefault="00BC6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7943E4"/>
    <w:multiLevelType w:val="hybridMultilevel"/>
    <w:tmpl w:val="C03A12F4"/>
    <w:lvl w:ilvl="0" w:tplc="B886720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6E3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64C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4DA9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7D7EF-DBC6-43EB-9C6A-1496C29EF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2023-02-16T10:22:00Z</dcterms:modified>
</cp:coreProperties>
</file>