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02D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парафії Святого Духа м. Винники УПЦ КП в постійне користування для будівництва і обслуговування храмового комплексу  на вул. Квіткова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02DC" w:rsidRPr="006D02DC" w:rsidRDefault="006D02DC" w:rsidP="006D02DC">
      <w:pPr>
        <w:ind w:firstLine="720"/>
        <w:rPr>
          <w:sz w:val="28"/>
          <w:szCs w:val="28"/>
        </w:rPr>
      </w:pPr>
      <w:r w:rsidRPr="006D02DC">
        <w:rPr>
          <w:sz w:val="28"/>
          <w:szCs w:val="28"/>
        </w:rPr>
        <w:t xml:space="preserve">Розглянувши заяву (клопотання) настоятеля парафії Святого Духа м. Винники УПЦ КП,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25.11.2015 р. (протокол № 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D02DC" w:rsidRPr="006D02DC" w:rsidRDefault="006D02DC" w:rsidP="006D02DC">
      <w:pPr>
        <w:rPr>
          <w:sz w:val="28"/>
          <w:szCs w:val="28"/>
        </w:rPr>
      </w:pPr>
    </w:p>
    <w:p w:rsidR="006D02DC" w:rsidRPr="006D02DC" w:rsidRDefault="006D02DC" w:rsidP="006D02DC">
      <w:pPr>
        <w:jc w:val="center"/>
        <w:rPr>
          <w:sz w:val="28"/>
          <w:szCs w:val="28"/>
        </w:rPr>
      </w:pPr>
      <w:r w:rsidRPr="006D02DC">
        <w:rPr>
          <w:sz w:val="28"/>
          <w:szCs w:val="28"/>
        </w:rPr>
        <w:t>ВИРІШИЛА:</w:t>
      </w:r>
    </w:p>
    <w:p w:rsidR="006D02DC" w:rsidRPr="006D02DC" w:rsidRDefault="006D02DC" w:rsidP="006D02DC">
      <w:pPr>
        <w:rPr>
          <w:sz w:val="28"/>
          <w:szCs w:val="28"/>
        </w:rPr>
      </w:pPr>
      <w:r w:rsidRPr="006D02DC">
        <w:rPr>
          <w:sz w:val="28"/>
          <w:szCs w:val="28"/>
        </w:rPr>
        <w:t>1.</w:t>
      </w:r>
      <w:r w:rsidRPr="006D02D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парафії Святого Духа м. Винники УПЦ КП орієнтовною площею 0,1900 га в постійне користування для будівництва і обслуговування храмового комплексу на вул. Квітковій у м. Винники (графічний додаток №1).</w:t>
      </w:r>
    </w:p>
    <w:p w:rsidR="006D02DC" w:rsidRPr="006D02DC" w:rsidRDefault="006D02DC" w:rsidP="006D02DC">
      <w:pPr>
        <w:rPr>
          <w:sz w:val="28"/>
          <w:szCs w:val="28"/>
        </w:rPr>
      </w:pPr>
      <w:r w:rsidRPr="006D02DC">
        <w:rPr>
          <w:sz w:val="28"/>
          <w:szCs w:val="28"/>
        </w:rPr>
        <w:t>2.</w:t>
      </w:r>
      <w:r w:rsidRPr="006D02DC">
        <w:rPr>
          <w:sz w:val="28"/>
          <w:szCs w:val="28"/>
        </w:rPr>
        <w:tab/>
        <w:t xml:space="preserve">Парафії Святого Духа м. Винники УПЦ КП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D02DC" w:rsidRPr="006D02DC" w:rsidRDefault="006D02DC" w:rsidP="006D02DC">
      <w:pPr>
        <w:rPr>
          <w:sz w:val="28"/>
          <w:szCs w:val="28"/>
        </w:rPr>
      </w:pPr>
      <w:r w:rsidRPr="006D02DC">
        <w:rPr>
          <w:sz w:val="28"/>
          <w:szCs w:val="28"/>
        </w:rPr>
        <w:t>3.</w:t>
      </w:r>
      <w:r w:rsidRPr="006D02D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D02DC" w:rsidRPr="006D02DC" w:rsidRDefault="006D02DC" w:rsidP="006D02DC">
      <w:pPr>
        <w:rPr>
          <w:sz w:val="28"/>
          <w:szCs w:val="28"/>
        </w:rPr>
      </w:pPr>
    </w:p>
    <w:p w:rsidR="006D02DC" w:rsidRPr="006D02DC" w:rsidRDefault="006D02DC" w:rsidP="006D02DC">
      <w:pPr>
        <w:rPr>
          <w:sz w:val="28"/>
          <w:szCs w:val="28"/>
        </w:rPr>
      </w:pPr>
    </w:p>
    <w:p w:rsidR="006D02DC" w:rsidRPr="006D02DC" w:rsidRDefault="006D02DC" w:rsidP="006D02DC">
      <w:pPr>
        <w:rPr>
          <w:sz w:val="28"/>
          <w:szCs w:val="28"/>
        </w:rPr>
      </w:pPr>
    </w:p>
    <w:p w:rsidR="00213958" w:rsidRPr="006F2805" w:rsidRDefault="006D02DC" w:rsidP="00471A72">
      <w:pPr>
        <w:rPr>
          <w:sz w:val="28"/>
          <w:szCs w:val="28"/>
        </w:rPr>
      </w:pPr>
      <w:r w:rsidRPr="006D02DC">
        <w:rPr>
          <w:sz w:val="28"/>
          <w:szCs w:val="28"/>
        </w:rPr>
        <w:t>Міський голова</w:t>
      </w:r>
      <w:r w:rsidRPr="006D02DC">
        <w:rPr>
          <w:sz w:val="28"/>
          <w:szCs w:val="28"/>
        </w:rPr>
        <w:tab/>
      </w:r>
      <w:r w:rsidRPr="006D02DC">
        <w:rPr>
          <w:sz w:val="28"/>
          <w:szCs w:val="28"/>
        </w:rPr>
        <w:tab/>
      </w:r>
      <w:r w:rsidRPr="006D02DC">
        <w:rPr>
          <w:sz w:val="28"/>
          <w:szCs w:val="28"/>
        </w:rPr>
        <w:tab/>
      </w:r>
      <w:r w:rsidRPr="006D02DC">
        <w:rPr>
          <w:sz w:val="28"/>
          <w:szCs w:val="28"/>
        </w:rPr>
        <w:tab/>
      </w:r>
      <w:r w:rsidRPr="006D02DC">
        <w:rPr>
          <w:sz w:val="28"/>
          <w:szCs w:val="28"/>
        </w:rPr>
        <w:tab/>
      </w:r>
      <w:r w:rsidRPr="006D02DC">
        <w:rPr>
          <w:sz w:val="28"/>
          <w:szCs w:val="28"/>
        </w:rPr>
        <w:tab/>
      </w:r>
      <w:r w:rsidRPr="006D02DC">
        <w:rPr>
          <w:sz w:val="28"/>
          <w:szCs w:val="28"/>
        </w:rPr>
        <w:tab/>
      </w:r>
      <w:r w:rsidRPr="006D02DC">
        <w:rPr>
          <w:sz w:val="28"/>
          <w:szCs w:val="28"/>
        </w:rPr>
        <w:tab/>
        <w:t xml:space="preserve">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30B" w:rsidRDefault="0039330B">
      <w:r>
        <w:separator/>
      </w:r>
    </w:p>
  </w:endnote>
  <w:endnote w:type="continuationSeparator" w:id="0">
    <w:p w:rsidR="0039330B" w:rsidRDefault="0039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30B" w:rsidRDefault="0039330B">
      <w:r>
        <w:separator/>
      </w:r>
    </w:p>
  </w:footnote>
  <w:footnote w:type="continuationSeparator" w:id="0">
    <w:p w:rsidR="0039330B" w:rsidRDefault="00393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330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2D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F82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FAC97-4DAD-4C45-871B-C93D97A8F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1075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2023-02-16T13:21:00Z</dcterms:modified>
</cp:coreProperties>
</file>