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61</w:t>
            </w:r>
          </w:p>
        </w:tc>
      </w:tr>
      <w:tr w:rsidR="008C6E6E" w:rsidRPr="008C6E6E" w:rsidTr="008C6E6E">
        <w:tc>
          <w:tcPr>
            <w:tcW w:w="9628" w:type="dxa"/>
          </w:tcPr>
          <w:p w:rsidR="008C6E6E" w:rsidRDefault="00DD00F4"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03.12.2015р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 Орач Н. М.  проекту землеустрою щодо відведення земельної ділянки та надання у власність земельної ділянки на вул. Гонти,23 у м. Винники</w:t>
            </w:r>
          </w:p>
          <w:p w:rsidR="00BE7A3D" w:rsidRDefault="00BE7A3D" w:rsidP="00471A72">
            <w:pPr>
              <w:rPr>
                <w:sz w:val="28"/>
              </w:rPr>
            </w:pPr>
          </w:p>
        </w:tc>
        <w:tc>
          <w:tcPr>
            <w:tcW w:w="4814" w:type="dxa"/>
          </w:tcPr>
          <w:p w:rsidR="00BE7A3D" w:rsidRDefault="00BE7A3D" w:rsidP="00471A72">
            <w:pPr>
              <w:rPr>
                <w:sz w:val="28"/>
              </w:rPr>
            </w:pPr>
          </w:p>
        </w:tc>
      </w:tr>
    </w:tbl>
    <w:p w:rsidR="00DD00F4" w:rsidRPr="00DD00F4" w:rsidRDefault="00DD00F4" w:rsidP="00DD00F4">
      <w:pPr>
        <w:ind w:firstLine="720"/>
        <w:rPr>
          <w:sz w:val="28"/>
          <w:szCs w:val="28"/>
        </w:rPr>
      </w:pPr>
      <w:r w:rsidRPr="00DD00F4">
        <w:rPr>
          <w:sz w:val="28"/>
          <w:szCs w:val="28"/>
        </w:rPr>
        <w:t xml:space="preserve">Розглянувши заяву гр. Орач Н. М., проект землеустрою щодо відведення земельної ділянки для обслуговування житлового будинку по вул. Гонти,23, враховуючи  рішення   №2018 21-ої сесії Винниківської міської ради від 30.07.2015 р, пропозиції постійної депутатської комісії з питань земельних відносин та охорони навколишнього середовища та архітектури від 18.11.2015 р. (протокол № 1),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DD00F4" w:rsidRPr="00DD00F4" w:rsidRDefault="00DD00F4" w:rsidP="00DD00F4">
      <w:pPr>
        <w:jc w:val="center"/>
        <w:rPr>
          <w:sz w:val="28"/>
          <w:szCs w:val="28"/>
        </w:rPr>
      </w:pPr>
      <w:bookmarkStart w:id="1" w:name="_GoBack"/>
      <w:r w:rsidRPr="00DD00F4">
        <w:rPr>
          <w:sz w:val="28"/>
          <w:szCs w:val="28"/>
        </w:rPr>
        <w:t>В И Р І Ш И Л А :</w:t>
      </w:r>
    </w:p>
    <w:bookmarkEnd w:id="1"/>
    <w:p w:rsidR="00DD00F4" w:rsidRPr="00DD00F4" w:rsidRDefault="00DD00F4" w:rsidP="00DD00F4">
      <w:pPr>
        <w:rPr>
          <w:sz w:val="28"/>
          <w:szCs w:val="28"/>
        </w:rPr>
      </w:pPr>
    </w:p>
    <w:p w:rsidR="00DD00F4" w:rsidRPr="00DD00F4" w:rsidRDefault="00DD00F4" w:rsidP="00DD00F4">
      <w:pPr>
        <w:rPr>
          <w:sz w:val="28"/>
          <w:szCs w:val="28"/>
        </w:rPr>
      </w:pPr>
      <w:r w:rsidRPr="00DD00F4">
        <w:rPr>
          <w:sz w:val="28"/>
          <w:szCs w:val="28"/>
        </w:rPr>
        <w:t>1.</w:t>
      </w:r>
      <w:r w:rsidRPr="00DD00F4">
        <w:rPr>
          <w:sz w:val="28"/>
          <w:szCs w:val="28"/>
        </w:rPr>
        <w:tab/>
        <w:t>Затвердити гр. Орач Надії Михайлівні проект землеустрою щодо відведення земельної ділянки та надати у власність земельну ділянку (кадастровий номер 4610160300:07:005:0089) площею 0,0581 га для обслуговування житлового будинку на вул. Гонти,23 у м. Винники за рахунок земель, що не надані у власність або користування віднісши її до земель житлової та громадської забудови.</w:t>
      </w:r>
    </w:p>
    <w:p w:rsidR="00DD00F4" w:rsidRPr="00DD00F4" w:rsidRDefault="00DD00F4" w:rsidP="00DD00F4">
      <w:pPr>
        <w:rPr>
          <w:sz w:val="28"/>
          <w:szCs w:val="28"/>
        </w:rPr>
      </w:pPr>
      <w:r w:rsidRPr="00DD00F4">
        <w:rPr>
          <w:sz w:val="28"/>
          <w:szCs w:val="28"/>
        </w:rPr>
        <w:t>2.</w:t>
      </w:r>
      <w:r w:rsidRPr="00DD00F4">
        <w:rPr>
          <w:sz w:val="28"/>
          <w:szCs w:val="28"/>
        </w:rPr>
        <w:tab/>
        <w:t>Гр. Орач Надії Михайлівні:</w:t>
      </w:r>
    </w:p>
    <w:p w:rsidR="00DD00F4" w:rsidRPr="00DD00F4" w:rsidRDefault="00DD00F4" w:rsidP="00DD00F4">
      <w:pPr>
        <w:rPr>
          <w:sz w:val="28"/>
          <w:szCs w:val="28"/>
        </w:rPr>
      </w:pPr>
      <w:r w:rsidRPr="00DD00F4">
        <w:rPr>
          <w:sz w:val="28"/>
          <w:szCs w:val="28"/>
        </w:rPr>
        <w:t>2.1 Через спеціалізовану землевпорядну організацію встановити межі земельної ділянки в натурі (на місцевості).</w:t>
      </w:r>
    </w:p>
    <w:p w:rsidR="00DD00F4" w:rsidRPr="00DD00F4" w:rsidRDefault="00DD00F4" w:rsidP="00DD00F4">
      <w:pPr>
        <w:rPr>
          <w:sz w:val="28"/>
          <w:szCs w:val="28"/>
        </w:rPr>
      </w:pPr>
      <w:r w:rsidRPr="00DD00F4">
        <w:rPr>
          <w:sz w:val="28"/>
          <w:szCs w:val="28"/>
        </w:rPr>
        <w:t>2.2.</w:t>
      </w:r>
      <w:r w:rsidRPr="00DD00F4">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DD00F4" w:rsidRPr="00DD00F4" w:rsidRDefault="00DD00F4" w:rsidP="00DD00F4">
      <w:pPr>
        <w:rPr>
          <w:sz w:val="28"/>
          <w:szCs w:val="28"/>
        </w:rPr>
      </w:pPr>
      <w:r w:rsidRPr="00DD00F4">
        <w:rPr>
          <w:sz w:val="28"/>
          <w:szCs w:val="28"/>
        </w:rPr>
        <w:lastRenderedPageBreak/>
        <w:t>3.</w:t>
      </w:r>
      <w:r w:rsidRPr="00DD00F4">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DD00F4" w:rsidRPr="00DD00F4" w:rsidRDefault="00DD00F4" w:rsidP="00DD00F4">
      <w:pPr>
        <w:rPr>
          <w:sz w:val="28"/>
          <w:szCs w:val="28"/>
        </w:rPr>
      </w:pPr>
      <w:r w:rsidRPr="00DD00F4">
        <w:rPr>
          <w:sz w:val="28"/>
          <w:szCs w:val="28"/>
        </w:rPr>
        <w:t>4.</w:t>
      </w:r>
      <w:r w:rsidRPr="00DD00F4">
        <w:rPr>
          <w:sz w:val="28"/>
          <w:szCs w:val="28"/>
        </w:rPr>
        <w:tab/>
        <w:t>Рішення надіслати в ДПІ у Личаківському районі м. Львова.</w:t>
      </w:r>
    </w:p>
    <w:p w:rsidR="00DD00F4" w:rsidRPr="00DD00F4" w:rsidRDefault="00DD00F4" w:rsidP="00DD00F4">
      <w:pPr>
        <w:rPr>
          <w:sz w:val="28"/>
          <w:szCs w:val="28"/>
        </w:rPr>
      </w:pPr>
    </w:p>
    <w:p w:rsidR="00DD00F4" w:rsidRPr="00DD00F4" w:rsidRDefault="00DD00F4" w:rsidP="00DD00F4">
      <w:pPr>
        <w:rPr>
          <w:sz w:val="28"/>
          <w:szCs w:val="28"/>
        </w:rPr>
      </w:pPr>
    </w:p>
    <w:p w:rsidR="00DD00F4" w:rsidRPr="00DD00F4" w:rsidRDefault="00DD00F4" w:rsidP="00DD00F4">
      <w:pPr>
        <w:rPr>
          <w:sz w:val="28"/>
          <w:szCs w:val="28"/>
        </w:rPr>
      </w:pPr>
      <w:r w:rsidRPr="00DD00F4">
        <w:rPr>
          <w:sz w:val="28"/>
          <w:szCs w:val="28"/>
        </w:rPr>
        <w:t xml:space="preserve">     Міський голова</w:t>
      </w:r>
      <w:r w:rsidRPr="00DD00F4">
        <w:rPr>
          <w:sz w:val="28"/>
          <w:szCs w:val="28"/>
        </w:rPr>
        <w:tab/>
      </w:r>
      <w:r w:rsidRPr="00DD00F4">
        <w:rPr>
          <w:sz w:val="28"/>
          <w:szCs w:val="28"/>
        </w:rPr>
        <w:tab/>
      </w:r>
      <w:r w:rsidRPr="00DD00F4">
        <w:rPr>
          <w:sz w:val="28"/>
          <w:szCs w:val="28"/>
        </w:rPr>
        <w:tab/>
      </w:r>
      <w:r w:rsidRPr="00DD00F4">
        <w:rPr>
          <w:sz w:val="28"/>
          <w:szCs w:val="28"/>
        </w:rPr>
        <w:tab/>
      </w:r>
      <w:r w:rsidRPr="00DD00F4">
        <w:rPr>
          <w:sz w:val="28"/>
          <w:szCs w:val="28"/>
        </w:rPr>
        <w:tab/>
      </w:r>
      <w:r w:rsidRPr="00DD00F4">
        <w:rPr>
          <w:sz w:val="28"/>
          <w:szCs w:val="28"/>
        </w:rPr>
        <w:tab/>
      </w:r>
      <w:r w:rsidRPr="00DD00F4">
        <w:rPr>
          <w:sz w:val="28"/>
          <w:szCs w:val="28"/>
        </w:rPr>
        <w:tab/>
      </w:r>
      <w:r w:rsidRPr="00DD00F4">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77DA" w:rsidRDefault="004077DA">
      <w:r>
        <w:separator/>
      </w:r>
    </w:p>
  </w:endnote>
  <w:endnote w:type="continuationSeparator" w:id="0">
    <w:p w:rsidR="004077DA" w:rsidRDefault="004077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77DA" w:rsidRDefault="004077DA">
      <w:r>
        <w:separator/>
      </w:r>
    </w:p>
  </w:footnote>
  <w:footnote w:type="continuationSeparator" w:id="0">
    <w:p w:rsidR="004077DA" w:rsidRDefault="004077D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077DA"/>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D00F4"/>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A97C7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7D1006-AA55-4DB4-8A0D-8A218DA4D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71</TotalTime>
  <Pages>1</Pages>
  <Words>1414</Words>
  <Characters>807</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2023-02-16T13:32:00Z</dcterms:modified>
</cp:coreProperties>
</file>