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85DF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24.12.2015р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Козак Н. В., гр. Козак Р. А та гр. Лещак В. В. у власність для будівництва та обслуговування житлового будинку на вул. 500-Річчя Січі,16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85DFE" w:rsidRPr="00A85DFE" w:rsidRDefault="00A85DFE" w:rsidP="00A85DFE">
      <w:pPr>
        <w:ind w:firstLine="720"/>
        <w:rPr>
          <w:sz w:val="28"/>
          <w:szCs w:val="28"/>
        </w:rPr>
      </w:pPr>
      <w:r w:rsidRPr="00A85DFE">
        <w:rPr>
          <w:sz w:val="28"/>
          <w:szCs w:val="28"/>
        </w:rPr>
        <w:t xml:space="preserve">Розглянувши заяву (клопотання) гр. Козак Н. В., гр. Козак Р. А та гр. Лещак В. В., графічний матеріал на якому зазначено бажане місце розташування, враховуючи пропозиції постійної депутатської комісії з питань земельних відносин та охорони навколишнього середовища та архітектури від 14.12.2015 р. (протокол № 5),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A85DFE" w:rsidRPr="00A85DFE" w:rsidRDefault="00A85DFE" w:rsidP="00A85DFE">
      <w:pPr>
        <w:rPr>
          <w:sz w:val="28"/>
          <w:szCs w:val="28"/>
        </w:rPr>
      </w:pPr>
    </w:p>
    <w:p w:rsidR="00A85DFE" w:rsidRPr="00A85DFE" w:rsidRDefault="00A85DFE" w:rsidP="00A85DFE">
      <w:pPr>
        <w:jc w:val="center"/>
        <w:rPr>
          <w:sz w:val="28"/>
          <w:szCs w:val="28"/>
        </w:rPr>
      </w:pPr>
      <w:r w:rsidRPr="00A85DFE">
        <w:rPr>
          <w:sz w:val="28"/>
          <w:szCs w:val="28"/>
        </w:rPr>
        <w:t>ВИРІШИЛА:</w:t>
      </w:r>
    </w:p>
    <w:p w:rsidR="00A85DFE" w:rsidRPr="00A85DFE" w:rsidRDefault="00A85DFE" w:rsidP="00A85DFE">
      <w:pPr>
        <w:rPr>
          <w:sz w:val="28"/>
          <w:szCs w:val="28"/>
        </w:rPr>
      </w:pPr>
      <w:r w:rsidRPr="00A85DFE">
        <w:rPr>
          <w:sz w:val="28"/>
          <w:szCs w:val="28"/>
        </w:rPr>
        <w:t>1.</w:t>
      </w:r>
      <w:r w:rsidRPr="00A85DFE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Козак Наталії Володимирівні, гр. Козак Романні Андріївні та гр. Лещак Вікторії Володимирівні орієнтовною площею 0,0600 га у власність для будівництва та обслуговування житлового будинку на вул. 500-Річчя Січі,16  у м. Винники (графічний додаток №1).</w:t>
      </w:r>
    </w:p>
    <w:p w:rsidR="00A85DFE" w:rsidRPr="00A85DFE" w:rsidRDefault="00A85DFE" w:rsidP="00A85DFE">
      <w:pPr>
        <w:rPr>
          <w:sz w:val="28"/>
          <w:szCs w:val="28"/>
        </w:rPr>
      </w:pPr>
      <w:r w:rsidRPr="00A85DFE">
        <w:rPr>
          <w:sz w:val="28"/>
          <w:szCs w:val="28"/>
        </w:rPr>
        <w:t>2.</w:t>
      </w:r>
      <w:r w:rsidRPr="00A85DFE">
        <w:rPr>
          <w:sz w:val="28"/>
          <w:szCs w:val="28"/>
        </w:rPr>
        <w:tab/>
        <w:t xml:space="preserve">Гр. Козак Наталії Володимирівні, гр. Козак Романні Андріївні та гр. Лещак Вікторії Володимирівні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A85DFE" w:rsidRPr="00A85DFE" w:rsidRDefault="00A85DFE" w:rsidP="00A85DFE">
      <w:pPr>
        <w:rPr>
          <w:sz w:val="28"/>
          <w:szCs w:val="28"/>
        </w:rPr>
      </w:pPr>
      <w:r w:rsidRPr="00A85DFE">
        <w:rPr>
          <w:sz w:val="28"/>
          <w:szCs w:val="28"/>
        </w:rPr>
        <w:t>3.</w:t>
      </w:r>
      <w:r w:rsidRPr="00A85DFE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A85DFE" w:rsidRPr="00A85DFE" w:rsidRDefault="00A85DFE" w:rsidP="00A85DFE">
      <w:pPr>
        <w:rPr>
          <w:sz w:val="28"/>
          <w:szCs w:val="28"/>
        </w:rPr>
      </w:pPr>
    </w:p>
    <w:p w:rsidR="00213958" w:rsidRPr="006F2805" w:rsidRDefault="00A85DFE" w:rsidP="00471A72">
      <w:pPr>
        <w:rPr>
          <w:sz w:val="28"/>
          <w:szCs w:val="28"/>
        </w:rPr>
      </w:pPr>
      <w:r w:rsidRPr="00A85DFE">
        <w:rPr>
          <w:sz w:val="28"/>
          <w:szCs w:val="28"/>
        </w:rPr>
        <w:t>Міський голова</w:t>
      </w:r>
      <w:r w:rsidRPr="00A85DFE">
        <w:rPr>
          <w:sz w:val="28"/>
          <w:szCs w:val="28"/>
        </w:rPr>
        <w:tab/>
      </w:r>
      <w:r w:rsidRPr="00A85DFE">
        <w:rPr>
          <w:sz w:val="28"/>
          <w:szCs w:val="28"/>
        </w:rPr>
        <w:tab/>
      </w:r>
      <w:r w:rsidRPr="00A85DFE">
        <w:rPr>
          <w:sz w:val="28"/>
          <w:szCs w:val="28"/>
        </w:rPr>
        <w:tab/>
        <w:t xml:space="preserve">           </w:t>
      </w:r>
      <w:r w:rsidRPr="00A85DFE">
        <w:rPr>
          <w:sz w:val="28"/>
          <w:szCs w:val="28"/>
        </w:rPr>
        <w:tab/>
      </w:r>
      <w:r w:rsidRPr="00A85DFE">
        <w:rPr>
          <w:sz w:val="28"/>
          <w:szCs w:val="28"/>
        </w:rPr>
        <w:tab/>
        <w:t xml:space="preserve">    </w:t>
      </w:r>
      <w:r w:rsidRPr="00A85DFE">
        <w:rPr>
          <w:sz w:val="28"/>
          <w:szCs w:val="28"/>
        </w:rPr>
        <w:tab/>
        <w:t xml:space="preserve">      В. 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225E" w:rsidRDefault="00E8225E">
      <w:r>
        <w:separator/>
      </w:r>
    </w:p>
  </w:endnote>
  <w:endnote w:type="continuationSeparator" w:id="0">
    <w:p w:rsidR="00E8225E" w:rsidRDefault="00E822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225E" w:rsidRDefault="00E8225E">
      <w:r>
        <w:separator/>
      </w:r>
    </w:p>
  </w:footnote>
  <w:footnote w:type="continuationSeparator" w:id="0">
    <w:p w:rsidR="00E8225E" w:rsidRDefault="00E822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5DFE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8225E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34AB6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A163BF-989B-49CE-9E51-842EAD85BB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1159</Words>
  <Characters>662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2023-02-20T09:55:00Z</dcterms:modified>
</cp:coreProperties>
</file>