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C5B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DC5BFF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21-ої сесії Винниківської міської ради №1941 від 25.06.2015 р. 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облаштування парку на вул. Сахарова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C5BFF" w:rsidRPr="00DC5BFF" w:rsidRDefault="00DC5BFF" w:rsidP="00DC5BFF">
      <w:pPr>
        <w:ind w:firstLine="720"/>
        <w:rPr>
          <w:sz w:val="28"/>
          <w:szCs w:val="28"/>
        </w:rPr>
      </w:pPr>
      <w:r w:rsidRPr="00DC5BFF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графічні матеріали на яких зазначено місця розташування земельних ділянок, рішення 21-ої сесії Винниківської міської ради №1941 від 25.06.2015 р. «Про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облаштування парку на вул. Сахарова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13.01.2016. (протокол № 8),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DC5BFF" w:rsidRPr="00DC5BFF" w:rsidRDefault="00DC5BFF" w:rsidP="00DC5BFF">
      <w:pPr>
        <w:jc w:val="center"/>
        <w:rPr>
          <w:sz w:val="28"/>
          <w:szCs w:val="28"/>
        </w:rPr>
      </w:pPr>
      <w:r w:rsidRPr="00DC5BFF">
        <w:rPr>
          <w:sz w:val="28"/>
          <w:szCs w:val="28"/>
        </w:rPr>
        <w:t>ВИРІШИЛА:</w:t>
      </w:r>
    </w:p>
    <w:p w:rsidR="00DC5BFF" w:rsidRPr="00DC5BFF" w:rsidRDefault="00DC5BFF" w:rsidP="00DC5BFF">
      <w:pPr>
        <w:pStyle w:val="a8"/>
        <w:numPr>
          <w:ilvl w:val="0"/>
          <w:numId w:val="3"/>
        </w:numPr>
        <w:rPr>
          <w:sz w:val="28"/>
          <w:szCs w:val="28"/>
        </w:rPr>
      </w:pPr>
      <w:r w:rsidRPr="00DC5BFF">
        <w:rPr>
          <w:sz w:val="28"/>
          <w:szCs w:val="28"/>
        </w:rPr>
        <w:t>Внести зміни в рішення 21-ої сесії Винниківської міської ради №1941 від 25.06.2015 р. «Про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облаштування парку на вул. Сахарова у м. Винники», а саме замість слів «площею 1,5753 га» читати слова «орієнтовною площею 2,5 га».</w:t>
      </w:r>
    </w:p>
    <w:p w:rsidR="00DC5BFF" w:rsidRPr="00DC5BFF" w:rsidRDefault="00DC5BFF" w:rsidP="00DC5BFF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DC5BFF" w:rsidP="00DC5BFF">
      <w:pPr>
        <w:rPr>
          <w:sz w:val="28"/>
          <w:szCs w:val="28"/>
        </w:rPr>
      </w:pPr>
      <w:r w:rsidRPr="00DC5BFF">
        <w:rPr>
          <w:sz w:val="28"/>
          <w:szCs w:val="28"/>
        </w:rPr>
        <w:t>Міський голова</w:t>
      </w:r>
      <w:r w:rsidRPr="00DC5BFF">
        <w:rPr>
          <w:sz w:val="28"/>
          <w:szCs w:val="28"/>
        </w:rPr>
        <w:tab/>
      </w:r>
      <w:r w:rsidRPr="00DC5BFF">
        <w:rPr>
          <w:sz w:val="28"/>
          <w:szCs w:val="28"/>
        </w:rPr>
        <w:tab/>
      </w:r>
      <w:r w:rsidRPr="00DC5BFF">
        <w:rPr>
          <w:sz w:val="28"/>
          <w:szCs w:val="28"/>
        </w:rPr>
        <w:tab/>
      </w:r>
      <w:r w:rsidRPr="00DC5BFF">
        <w:rPr>
          <w:sz w:val="28"/>
          <w:szCs w:val="28"/>
        </w:rPr>
        <w:tab/>
      </w:r>
      <w:r w:rsidRPr="00DC5BFF">
        <w:rPr>
          <w:sz w:val="28"/>
          <w:szCs w:val="28"/>
        </w:rPr>
        <w:tab/>
        <w:t xml:space="preserve">           </w:t>
      </w:r>
      <w:r w:rsidRPr="00DC5BFF">
        <w:rPr>
          <w:sz w:val="28"/>
          <w:szCs w:val="28"/>
        </w:rPr>
        <w:tab/>
        <w:t xml:space="preserve">    </w:t>
      </w:r>
      <w:r w:rsidRPr="00DC5BF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158" w:rsidRDefault="003C0158">
      <w:r>
        <w:separator/>
      </w:r>
    </w:p>
  </w:endnote>
  <w:endnote w:type="continuationSeparator" w:id="0">
    <w:p w:rsidR="003C0158" w:rsidRDefault="003C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158" w:rsidRDefault="003C0158">
      <w:r>
        <w:separator/>
      </w:r>
    </w:p>
  </w:footnote>
  <w:footnote w:type="continuationSeparator" w:id="0">
    <w:p w:rsidR="003C0158" w:rsidRDefault="003C0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C399D"/>
    <w:multiLevelType w:val="hybridMultilevel"/>
    <w:tmpl w:val="CF966A20"/>
    <w:lvl w:ilvl="0" w:tplc="C11AB50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0158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5BF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C787C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C4132-AE4E-4EB4-9CF4-412A336DB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2023-02-23T10:31:00Z</dcterms:modified>
</cp:coreProperties>
</file>