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138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5F4807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21.01.2016р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виконавчому комітету Винниківської міської ради в постійне користування для будівництва та обслуговування адміністративної будівлі на вул. Галицька,9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5F4807" w:rsidRPr="005F4807" w:rsidRDefault="005F4807" w:rsidP="005F4807">
      <w:pPr>
        <w:ind w:firstLine="720"/>
        <w:rPr>
          <w:sz w:val="28"/>
          <w:szCs w:val="28"/>
        </w:rPr>
      </w:pPr>
      <w:r w:rsidRPr="005F4807">
        <w:rPr>
          <w:sz w:val="28"/>
          <w:szCs w:val="28"/>
        </w:rPr>
        <w:t xml:space="preserve">Заслухавши інформацію начальника відділу земельних ресурсів та комунального майна, розглянувши графічні матеріали на яких зазначено місця </w:t>
      </w:r>
      <w:r>
        <w:rPr>
          <w:sz w:val="28"/>
          <w:szCs w:val="28"/>
        </w:rPr>
        <w:t>розташування земельних ділянок</w:t>
      </w:r>
      <w:r w:rsidRPr="005F4807">
        <w:rPr>
          <w:sz w:val="28"/>
          <w:szCs w:val="28"/>
        </w:rPr>
        <w:t xml:space="preserve">, керуючись Конституцією України, ст.92, ст.120, ст.122, ст.123 Земельного кодексу України, Законом України "Про місцеве самоврядування в Україні", Винниківська міська рада </w:t>
      </w:r>
    </w:p>
    <w:p w:rsidR="005F4807" w:rsidRPr="005F4807" w:rsidRDefault="005F4807" w:rsidP="005F4807">
      <w:pPr>
        <w:rPr>
          <w:sz w:val="28"/>
          <w:szCs w:val="28"/>
        </w:rPr>
      </w:pPr>
    </w:p>
    <w:p w:rsidR="005F4807" w:rsidRPr="005F4807" w:rsidRDefault="005F4807" w:rsidP="005F4807">
      <w:pPr>
        <w:jc w:val="center"/>
        <w:rPr>
          <w:sz w:val="28"/>
          <w:szCs w:val="28"/>
        </w:rPr>
      </w:pPr>
      <w:bookmarkStart w:id="1" w:name="_GoBack"/>
      <w:bookmarkEnd w:id="1"/>
      <w:r w:rsidRPr="005F4807">
        <w:rPr>
          <w:sz w:val="28"/>
          <w:szCs w:val="28"/>
        </w:rPr>
        <w:t>ВИРІШИЛА:</w:t>
      </w:r>
    </w:p>
    <w:p w:rsidR="005F4807" w:rsidRPr="005F4807" w:rsidRDefault="005F4807" w:rsidP="005F4807">
      <w:pPr>
        <w:rPr>
          <w:sz w:val="28"/>
          <w:szCs w:val="28"/>
        </w:rPr>
      </w:pPr>
    </w:p>
    <w:p w:rsidR="005F4807" w:rsidRPr="005F4807" w:rsidRDefault="005F4807" w:rsidP="005F4807">
      <w:pPr>
        <w:rPr>
          <w:sz w:val="28"/>
          <w:szCs w:val="28"/>
        </w:rPr>
      </w:pPr>
      <w:r w:rsidRPr="005F4807">
        <w:rPr>
          <w:sz w:val="28"/>
          <w:szCs w:val="28"/>
        </w:rPr>
        <w:t>1.</w:t>
      </w:r>
      <w:r w:rsidRPr="005F4807">
        <w:rPr>
          <w:sz w:val="28"/>
          <w:szCs w:val="28"/>
        </w:rPr>
        <w:tab/>
        <w:t>Дати дозвіл виконавчому комітету Винниківської міської ради на розроблення проекту землеустрою щодо відведення земельної ділянки орієнтовною площею 0,0089 га в постійне користування для будівництва та обслуговування адміністративної будівлі на вул. Галицька,9, 4 у м.Винники.</w:t>
      </w:r>
    </w:p>
    <w:p w:rsidR="005F4807" w:rsidRPr="005F4807" w:rsidRDefault="005F4807" w:rsidP="005F4807">
      <w:pPr>
        <w:rPr>
          <w:sz w:val="28"/>
          <w:szCs w:val="28"/>
        </w:rPr>
      </w:pPr>
      <w:r w:rsidRPr="005F4807">
        <w:rPr>
          <w:sz w:val="28"/>
          <w:szCs w:val="28"/>
        </w:rPr>
        <w:t>2.</w:t>
      </w:r>
      <w:r w:rsidRPr="005F4807">
        <w:rPr>
          <w:sz w:val="28"/>
          <w:szCs w:val="28"/>
        </w:rPr>
        <w:tab/>
        <w:t xml:space="preserve">Виконавчому комітету Винниківської міської ради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5F4807" w:rsidRPr="005F4807" w:rsidRDefault="005F4807" w:rsidP="005F4807">
      <w:pPr>
        <w:rPr>
          <w:sz w:val="28"/>
          <w:szCs w:val="28"/>
        </w:rPr>
      </w:pPr>
    </w:p>
    <w:p w:rsidR="005F4807" w:rsidRPr="005F4807" w:rsidRDefault="005F4807" w:rsidP="005F4807">
      <w:pPr>
        <w:rPr>
          <w:sz w:val="28"/>
          <w:szCs w:val="28"/>
        </w:rPr>
      </w:pPr>
    </w:p>
    <w:p w:rsidR="005F4807" w:rsidRPr="005F4807" w:rsidRDefault="005F4807" w:rsidP="005F4807">
      <w:pPr>
        <w:rPr>
          <w:sz w:val="28"/>
          <w:szCs w:val="28"/>
        </w:rPr>
      </w:pPr>
    </w:p>
    <w:p w:rsidR="00213958" w:rsidRPr="006F2805" w:rsidRDefault="005F4807" w:rsidP="005F4807">
      <w:pPr>
        <w:rPr>
          <w:sz w:val="28"/>
          <w:szCs w:val="28"/>
        </w:rPr>
      </w:pPr>
      <w:r w:rsidRPr="005F4807">
        <w:rPr>
          <w:sz w:val="28"/>
          <w:szCs w:val="28"/>
        </w:rPr>
        <w:t xml:space="preserve"> </w:t>
      </w:r>
      <w:r w:rsidRPr="005F4807">
        <w:rPr>
          <w:sz w:val="28"/>
          <w:szCs w:val="28"/>
        </w:rPr>
        <w:tab/>
        <w:t>Міський голова</w:t>
      </w:r>
      <w:r w:rsidRPr="005F4807">
        <w:rPr>
          <w:sz w:val="28"/>
          <w:szCs w:val="28"/>
        </w:rPr>
        <w:tab/>
      </w:r>
      <w:r w:rsidRPr="005F4807">
        <w:rPr>
          <w:sz w:val="28"/>
          <w:szCs w:val="28"/>
        </w:rPr>
        <w:tab/>
      </w:r>
      <w:r w:rsidRPr="005F4807">
        <w:rPr>
          <w:sz w:val="28"/>
          <w:szCs w:val="28"/>
        </w:rPr>
        <w:tab/>
      </w:r>
      <w:r w:rsidRPr="005F4807">
        <w:rPr>
          <w:sz w:val="28"/>
          <w:szCs w:val="28"/>
        </w:rPr>
        <w:tab/>
      </w:r>
      <w:r w:rsidRPr="005F4807">
        <w:rPr>
          <w:sz w:val="28"/>
          <w:szCs w:val="28"/>
        </w:rPr>
        <w:tab/>
        <w:t xml:space="preserve">           </w:t>
      </w:r>
      <w:r w:rsidRPr="005F4807">
        <w:rPr>
          <w:sz w:val="28"/>
          <w:szCs w:val="28"/>
        </w:rPr>
        <w:tab/>
        <w:t xml:space="preserve">    </w:t>
      </w:r>
      <w:r w:rsidRPr="005F4807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0071" w:rsidRDefault="000A0071">
      <w:r>
        <w:separator/>
      </w:r>
    </w:p>
  </w:endnote>
  <w:endnote w:type="continuationSeparator" w:id="0">
    <w:p w:rsidR="000A0071" w:rsidRDefault="000A00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0071" w:rsidRDefault="000A0071">
      <w:r>
        <w:separator/>
      </w:r>
    </w:p>
  </w:footnote>
  <w:footnote w:type="continuationSeparator" w:id="0">
    <w:p w:rsidR="000A0071" w:rsidRDefault="000A00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A0071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5F4807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8F6A55E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2DACEF-D939-4E53-8DAD-A4A74B8A0A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937</Words>
  <Characters>535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2023-02-23T11:45:00Z</dcterms:modified>
</cp:coreProperties>
</file>