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D09F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Положення про постійні  комісії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D09F4" w:rsidRPr="00ED09F4" w:rsidRDefault="00ED09F4" w:rsidP="00ED09F4">
      <w:pPr>
        <w:ind w:firstLine="720"/>
        <w:rPr>
          <w:sz w:val="28"/>
          <w:szCs w:val="28"/>
        </w:rPr>
      </w:pPr>
      <w:r w:rsidRPr="00ED09F4">
        <w:rPr>
          <w:sz w:val="28"/>
          <w:szCs w:val="28"/>
        </w:rPr>
        <w:t xml:space="preserve">Керуючись ч.14 ст. 46 Закону України «Про місцеве самоврядування в Україні», з метою забезпечення належного функціонування роботи постійних депутатських комісій ради 7-го скликання, Винниківська міська рада </w:t>
      </w:r>
    </w:p>
    <w:p w:rsidR="00ED09F4" w:rsidRPr="00ED09F4" w:rsidRDefault="00ED09F4" w:rsidP="00ED09F4">
      <w:pPr>
        <w:rPr>
          <w:sz w:val="28"/>
          <w:szCs w:val="28"/>
        </w:rPr>
      </w:pPr>
    </w:p>
    <w:p w:rsidR="00ED09F4" w:rsidRPr="00ED09F4" w:rsidRDefault="00ED09F4" w:rsidP="00ED09F4">
      <w:pPr>
        <w:jc w:val="center"/>
        <w:rPr>
          <w:sz w:val="28"/>
          <w:szCs w:val="28"/>
        </w:rPr>
      </w:pPr>
      <w:bookmarkStart w:id="1" w:name="_GoBack"/>
      <w:bookmarkEnd w:id="1"/>
      <w:r w:rsidRPr="00ED09F4">
        <w:rPr>
          <w:sz w:val="28"/>
          <w:szCs w:val="28"/>
        </w:rPr>
        <w:t>вирішила:</w:t>
      </w:r>
    </w:p>
    <w:p w:rsidR="00ED09F4" w:rsidRPr="00ED09F4" w:rsidRDefault="00ED09F4" w:rsidP="00ED09F4">
      <w:pPr>
        <w:rPr>
          <w:sz w:val="28"/>
          <w:szCs w:val="28"/>
        </w:rPr>
      </w:pPr>
    </w:p>
    <w:p w:rsidR="00ED09F4" w:rsidRPr="00ED09F4" w:rsidRDefault="00ED09F4" w:rsidP="00ED09F4">
      <w:pPr>
        <w:rPr>
          <w:sz w:val="28"/>
          <w:szCs w:val="28"/>
        </w:rPr>
      </w:pPr>
      <w:r w:rsidRPr="00ED09F4">
        <w:rPr>
          <w:sz w:val="28"/>
          <w:szCs w:val="28"/>
        </w:rPr>
        <w:t>1. Затвердити Положення про постійні комісії Винниківської міської ради 7-го скликання (Додаток 1).</w:t>
      </w:r>
    </w:p>
    <w:p w:rsidR="00ED09F4" w:rsidRPr="00ED09F4" w:rsidRDefault="00ED09F4" w:rsidP="00ED09F4">
      <w:pPr>
        <w:rPr>
          <w:sz w:val="28"/>
          <w:szCs w:val="28"/>
        </w:rPr>
      </w:pPr>
      <w:r w:rsidRPr="00ED09F4">
        <w:rPr>
          <w:sz w:val="28"/>
          <w:szCs w:val="28"/>
        </w:rPr>
        <w:t>2. Вважати таким, що втратило чинність, рішення Винниківської міської ради №40 від 17.01.2011 року «Про затвердження Положення про постійні депутатські комісії Винниківської міської ради» з відповідними змінами і доповненнями.</w:t>
      </w:r>
    </w:p>
    <w:p w:rsidR="00ED09F4" w:rsidRPr="00ED09F4" w:rsidRDefault="00ED09F4" w:rsidP="00ED09F4">
      <w:pPr>
        <w:rPr>
          <w:sz w:val="28"/>
          <w:szCs w:val="28"/>
        </w:rPr>
      </w:pPr>
      <w:r w:rsidRPr="00ED09F4">
        <w:rPr>
          <w:sz w:val="28"/>
          <w:szCs w:val="28"/>
        </w:rPr>
        <w:t>3. Контроль за виконанням рішення покласти на секретаря ради.</w:t>
      </w:r>
    </w:p>
    <w:p w:rsidR="00ED09F4" w:rsidRPr="00ED09F4" w:rsidRDefault="00ED09F4" w:rsidP="00ED09F4">
      <w:pPr>
        <w:rPr>
          <w:sz w:val="28"/>
          <w:szCs w:val="28"/>
        </w:rPr>
      </w:pPr>
    </w:p>
    <w:p w:rsidR="00ED09F4" w:rsidRPr="00ED09F4" w:rsidRDefault="00ED09F4" w:rsidP="00ED09F4">
      <w:pPr>
        <w:rPr>
          <w:sz w:val="28"/>
          <w:szCs w:val="28"/>
        </w:rPr>
      </w:pPr>
    </w:p>
    <w:p w:rsidR="00ED09F4" w:rsidRPr="00ED09F4" w:rsidRDefault="00ED09F4" w:rsidP="00ED09F4">
      <w:pPr>
        <w:rPr>
          <w:sz w:val="28"/>
          <w:szCs w:val="28"/>
        </w:rPr>
      </w:pPr>
    </w:p>
    <w:p w:rsidR="00213958" w:rsidRPr="006F2805" w:rsidRDefault="00ED09F4" w:rsidP="00ED09F4">
      <w:pPr>
        <w:rPr>
          <w:sz w:val="28"/>
          <w:szCs w:val="28"/>
        </w:rPr>
      </w:pPr>
      <w:r w:rsidRPr="00ED09F4">
        <w:rPr>
          <w:sz w:val="28"/>
          <w:szCs w:val="28"/>
        </w:rPr>
        <w:t>Міський голова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775" w:rsidRDefault="00937775">
      <w:r>
        <w:separator/>
      </w:r>
    </w:p>
  </w:endnote>
  <w:endnote w:type="continuationSeparator" w:id="0">
    <w:p w:rsidR="00937775" w:rsidRDefault="00937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775" w:rsidRDefault="00937775">
      <w:r>
        <w:separator/>
      </w:r>
    </w:p>
  </w:footnote>
  <w:footnote w:type="continuationSeparator" w:id="0">
    <w:p w:rsidR="00937775" w:rsidRDefault="009377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37775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09F4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C9269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E0DAEE-5AD6-4200-B1AD-B2DC638BB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2023-02-28T14:21:00Z</dcterms:modified>
</cp:coreProperties>
</file>