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D550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рішення виконавчого комітету Винниківської міської ради від 01.04.2016р. №101 "Про внесення змін до  видаткової частини бюджету м. Винники на 2016 рік"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213958" w:rsidP="00471A72">
      <w:pPr>
        <w:rPr>
          <w:sz w:val="28"/>
          <w:szCs w:val="28"/>
        </w:rPr>
      </w:pPr>
    </w:p>
    <w:p w:rsidR="004D550A" w:rsidRDefault="004D550A" w:rsidP="004D550A">
      <w:pPr>
        <w:jc w:val="both"/>
        <w:rPr>
          <w:sz w:val="28"/>
        </w:rPr>
      </w:pPr>
      <w:r>
        <w:rPr>
          <w:sz w:val="28"/>
          <w:szCs w:val="28"/>
        </w:rPr>
        <w:tab/>
      </w:r>
      <w:r>
        <w:rPr>
          <w:sz w:val="28"/>
        </w:rPr>
        <w:t>На</w:t>
      </w:r>
      <w:r>
        <w:rPr>
          <w:b/>
          <w:sz w:val="28"/>
        </w:rPr>
        <w:t xml:space="preserve"> </w:t>
      </w:r>
      <w:r>
        <w:rPr>
          <w:sz w:val="28"/>
        </w:rPr>
        <w:t>підставі акту ревізії міського бюджету м.Винники та фінансово-господарської діяльності Винниківської міської ради за період з 01.02.2014 по 31.10.2015 від 12.02.2016 №08-22/1,</w:t>
      </w:r>
      <w:r>
        <w:rPr>
          <w:sz w:val="28"/>
          <w:szCs w:val="28"/>
        </w:rPr>
        <w:t xml:space="preserve"> Винниківська міська рада</w:t>
      </w:r>
    </w:p>
    <w:p w:rsidR="004D550A" w:rsidRDefault="004D550A" w:rsidP="004D550A">
      <w:pPr>
        <w:jc w:val="center"/>
        <w:rPr>
          <w:sz w:val="28"/>
        </w:rPr>
      </w:pPr>
    </w:p>
    <w:p w:rsidR="004D550A" w:rsidRDefault="004D550A" w:rsidP="004D550A">
      <w:pPr>
        <w:jc w:val="center"/>
        <w:rPr>
          <w:sz w:val="28"/>
        </w:rPr>
      </w:pPr>
      <w:r>
        <w:rPr>
          <w:sz w:val="28"/>
        </w:rPr>
        <w:t>ВИРІШИЛА:</w:t>
      </w:r>
    </w:p>
    <w:p w:rsidR="004D550A" w:rsidRDefault="004D550A" w:rsidP="004D550A">
      <w:pPr>
        <w:jc w:val="center"/>
        <w:rPr>
          <w:sz w:val="28"/>
        </w:rPr>
      </w:pPr>
    </w:p>
    <w:p w:rsidR="00B22F9A" w:rsidRDefault="00B22F9A" w:rsidP="00B22F9A">
      <w:pPr>
        <w:numPr>
          <w:ilvl w:val="0"/>
          <w:numId w:val="3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Затвердити рішення виконавчого комітету Винниківської міської ради від 01.04.2016 року №101 «Про внесення змін до видаткової частини бюджету м. </w:t>
      </w:r>
      <w:bookmarkStart w:id="1" w:name="_GoBack"/>
      <w:bookmarkEnd w:id="1"/>
      <w:r>
        <w:rPr>
          <w:sz w:val="28"/>
          <w:szCs w:val="28"/>
        </w:rPr>
        <w:t>Винники на 2016 рік»</w:t>
      </w:r>
    </w:p>
    <w:p w:rsidR="00B22F9A" w:rsidRDefault="00B22F9A" w:rsidP="00B22F9A">
      <w:pPr>
        <w:numPr>
          <w:ilvl w:val="0"/>
          <w:numId w:val="3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Внести зміни до помісячного розпису асигнувань видаткової частини  загального фонду бюджету м.Винники на 2016р.в /додаток №1/</w:t>
      </w:r>
    </w:p>
    <w:p w:rsidR="004D550A" w:rsidRPr="00B22F9A" w:rsidRDefault="004D550A" w:rsidP="00B22F9A">
      <w:pPr>
        <w:numPr>
          <w:ilvl w:val="0"/>
          <w:numId w:val="3"/>
        </w:numPr>
        <w:suppressAutoHyphens/>
        <w:rPr>
          <w:sz w:val="28"/>
          <w:szCs w:val="28"/>
        </w:rPr>
      </w:pPr>
      <w:r w:rsidRPr="00B22F9A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4D550A" w:rsidRDefault="004D550A" w:rsidP="004D550A">
      <w:pPr>
        <w:jc w:val="both"/>
        <w:rPr>
          <w:b/>
          <w:sz w:val="28"/>
        </w:rPr>
      </w:pPr>
    </w:p>
    <w:p w:rsidR="004D550A" w:rsidRDefault="004D550A" w:rsidP="004D550A">
      <w:pPr>
        <w:jc w:val="both"/>
        <w:rPr>
          <w:sz w:val="28"/>
          <w:szCs w:val="28"/>
        </w:rPr>
      </w:pPr>
    </w:p>
    <w:p w:rsidR="004D550A" w:rsidRDefault="004D550A" w:rsidP="004D550A">
      <w:pPr>
        <w:jc w:val="center"/>
        <w:rPr>
          <w:sz w:val="28"/>
        </w:rPr>
      </w:pPr>
    </w:p>
    <w:p w:rsidR="004D550A" w:rsidRDefault="004D550A" w:rsidP="004D550A">
      <w:pPr>
        <w:jc w:val="center"/>
        <w:rPr>
          <w:sz w:val="28"/>
        </w:rPr>
      </w:pPr>
    </w:p>
    <w:p w:rsidR="004D550A" w:rsidRDefault="004D550A" w:rsidP="004D550A">
      <w:pPr>
        <w:jc w:val="center"/>
        <w:rPr>
          <w:sz w:val="28"/>
        </w:rPr>
      </w:pPr>
    </w:p>
    <w:p w:rsidR="004D550A" w:rsidRDefault="004D550A" w:rsidP="004D550A">
      <w:pPr>
        <w:jc w:val="center"/>
        <w:rPr>
          <w:b/>
          <w:sz w:val="28"/>
          <w:szCs w:val="28"/>
          <w:lang w:val="ru-RU"/>
        </w:rPr>
      </w:pPr>
      <w:r>
        <w:rPr>
          <w:sz w:val="28"/>
        </w:rPr>
        <w:t xml:space="preserve">Міський голова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  <w:szCs w:val="28"/>
        </w:rPr>
        <w:t>В.Л.Квурт</w:t>
      </w:r>
    </w:p>
    <w:p w:rsidR="004D550A" w:rsidRPr="006F2805" w:rsidRDefault="004D550A" w:rsidP="00471A72">
      <w:pPr>
        <w:rPr>
          <w:sz w:val="28"/>
          <w:szCs w:val="28"/>
        </w:rPr>
      </w:pPr>
    </w:p>
    <w:sectPr w:rsidR="004D550A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CA4" w:rsidRDefault="00F94CA4">
      <w:r>
        <w:separator/>
      </w:r>
    </w:p>
  </w:endnote>
  <w:endnote w:type="continuationSeparator" w:id="0">
    <w:p w:rsidR="00F94CA4" w:rsidRDefault="00F94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CA4" w:rsidRDefault="00F94CA4">
      <w:r>
        <w:separator/>
      </w:r>
    </w:p>
  </w:footnote>
  <w:footnote w:type="continuationSeparator" w:id="0">
    <w:p w:rsidR="00F94CA4" w:rsidRDefault="00F94C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550A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261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2F9A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4CA4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A391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88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324C6-85B4-4DBF-8E21-B2E88A21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2023-03-02T10:33:00Z</dcterms:modified>
</cp:coreProperties>
</file>