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960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Крисюку Н.І. у власність для будівництва та обслуговування житлового будинку по вул. Забава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960D2" w:rsidRPr="005960D2" w:rsidRDefault="005960D2" w:rsidP="003900D3">
      <w:pPr>
        <w:ind w:firstLine="720"/>
        <w:rPr>
          <w:sz w:val="28"/>
          <w:szCs w:val="28"/>
        </w:rPr>
      </w:pPr>
      <w:r w:rsidRPr="005960D2">
        <w:rPr>
          <w:sz w:val="28"/>
          <w:szCs w:val="28"/>
        </w:rPr>
        <w:t xml:space="preserve">Розглянувши заяву (клопотання) гр. . Крисюка Н.І..,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04.04.2016 р. (протокол №21),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960D2" w:rsidRPr="005960D2" w:rsidRDefault="005960D2" w:rsidP="005960D2">
      <w:pPr>
        <w:rPr>
          <w:sz w:val="28"/>
          <w:szCs w:val="28"/>
        </w:rPr>
      </w:pPr>
    </w:p>
    <w:p w:rsidR="005960D2" w:rsidRPr="005960D2" w:rsidRDefault="005960D2" w:rsidP="003900D3">
      <w:pPr>
        <w:jc w:val="center"/>
        <w:rPr>
          <w:sz w:val="28"/>
          <w:szCs w:val="28"/>
        </w:rPr>
      </w:pPr>
      <w:bookmarkStart w:id="1" w:name="_GoBack"/>
      <w:bookmarkEnd w:id="1"/>
      <w:r w:rsidRPr="005960D2">
        <w:rPr>
          <w:sz w:val="28"/>
          <w:szCs w:val="28"/>
        </w:rPr>
        <w:t>ВИРІШИЛА:</w:t>
      </w:r>
    </w:p>
    <w:p w:rsidR="005960D2" w:rsidRPr="005960D2" w:rsidRDefault="005960D2" w:rsidP="005960D2">
      <w:pPr>
        <w:rPr>
          <w:sz w:val="28"/>
          <w:szCs w:val="28"/>
        </w:rPr>
      </w:pPr>
    </w:p>
    <w:p w:rsidR="005960D2" w:rsidRPr="005960D2" w:rsidRDefault="005960D2" w:rsidP="005960D2">
      <w:pPr>
        <w:rPr>
          <w:sz w:val="28"/>
          <w:szCs w:val="28"/>
        </w:rPr>
      </w:pPr>
      <w:r w:rsidRPr="005960D2">
        <w:rPr>
          <w:sz w:val="28"/>
          <w:szCs w:val="28"/>
        </w:rPr>
        <w:t>1.</w:t>
      </w:r>
      <w:r w:rsidRPr="005960D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гр.Крисюку Назару Ігоровичу площею 0,0974 га у власність для будівництва та обслуговування житлового будинку  по вул.Забава у м. Винники (графічний додаток№1).</w:t>
      </w:r>
    </w:p>
    <w:p w:rsidR="005960D2" w:rsidRPr="005960D2" w:rsidRDefault="005960D2" w:rsidP="005960D2">
      <w:pPr>
        <w:rPr>
          <w:sz w:val="28"/>
          <w:szCs w:val="28"/>
        </w:rPr>
      </w:pPr>
      <w:r w:rsidRPr="005960D2">
        <w:rPr>
          <w:sz w:val="28"/>
          <w:szCs w:val="28"/>
        </w:rPr>
        <w:t>2.</w:t>
      </w:r>
      <w:r w:rsidRPr="005960D2">
        <w:rPr>
          <w:sz w:val="28"/>
          <w:szCs w:val="28"/>
        </w:rPr>
        <w:tab/>
        <w:t xml:space="preserve">Гр.Крисюку Назару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960D2" w:rsidRPr="005960D2" w:rsidRDefault="005960D2" w:rsidP="005960D2">
      <w:pPr>
        <w:rPr>
          <w:sz w:val="28"/>
          <w:szCs w:val="28"/>
        </w:rPr>
      </w:pPr>
      <w:r w:rsidRPr="005960D2">
        <w:rPr>
          <w:sz w:val="28"/>
          <w:szCs w:val="28"/>
        </w:rPr>
        <w:t>3.</w:t>
      </w:r>
      <w:r w:rsidRPr="005960D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960D2" w:rsidRPr="005960D2" w:rsidRDefault="005960D2" w:rsidP="005960D2">
      <w:pPr>
        <w:rPr>
          <w:sz w:val="28"/>
          <w:szCs w:val="28"/>
        </w:rPr>
      </w:pPr>
    </w:p>
    <w:p w:rsidR="005960D2" w:rsidRPr="005960D2" w:rsidRDefault="005960D2" w:rsidP="005960D2">
      <w:pPr>
        <w:rPr>
          <w:sz w:val="28"/>
          <w:szCs w:val="28"/>
        </w:rPr>
      </w:pPr>
    </w:p>
    <w:p w:rsidR="005960D2" w:rsidRPr="005960D2" w:rsidRDefault="005960D2" w:rsidP="005960D2">
      <w:pPr>
        <w:rPr>
          <w:sz w:val="28"/>
          <w:szCs w:val="28"/>
        </w:rPr>
      </w:pPr>
    </w:p>
    <w:p w:rsidR="005960D2" w:rsidRPr="005960D2" w:rsidRDefault="005960D2" w:rsidP="005960D2">
      <w:pPr>
        <w:rPr>
          <w:sz w:val="28"/>
          <w:szCs w:val="28"/>
        </w:rPr>
      </w:pPr>
      <w:r w:rsidRPr="005960D2">
        <w:rPr>
          <w:sz w:val="28"/>
          <w:szCs w:val="28"/>
        </w:rPr>
        <w:t>Міський голова</w:t>
      </w:r>
      <w:r w:rsidRPr="005960D2">
        <w:rPr>
          <w:sz w:val="28"/>
          <w:szCs w:val="28"/>
        </w:rPr>
        <w:tab/>
      </w:r>
      <w:r w:rsidRPr="005960D2">
        <w:rPr>
          <w:sz w:val="28"/>
          <w:szCs w:val="28"/>
        </w:rPr>
        <w:tab/>
      </w:r>
      <w:r w:rsidRPr="005960D2">
        <w:rPr>
          <w:sz w:val="28"/>
          <w:szCs w:val="28"/>
        </w:rPr>
        <w:tab/>
      </w:r>
      <w:r w:rsidRPr="005960D2">
        <w:rPr>
          <w:sz w:val="28"/>
          <w:szCs w:val="28"/>
        </w:rPr>
        <w:tab/>
      </w:r>
      <w:r w:rsidRPr="005960D2">
        <w:rPr>
          <w:sz w:val="28"/>
          <w:szCs w:val="28"/>
        </w:rPr>
        <w:tab/>
      </w:r>
      <w:r w:rsidRPr="005960D2">
        <w:rPr>
          <w:sz w:val="28"/>
          <w:szCs w:val="28"/>
        </w:rPr>
        <w:tab/>
        <w:t xml:space="preserve">      В. Квурт</w:t>
      </w:r>
    </w:p>
    <w:p w:rsidR="00213958" w:rsidRPr="005960D2" w:rsidRDefault="00213958" w:rsidP="005960D2">
      <w:pPr>
        <w:rPr>
          <w:sz w:val="28"/>
          <w:szCs w:val="28"/>
        </w:rPr>
      </w:pPr>
    </w:p>
    <w:sectPr w:rsidR="00213958" w:rsidRPr="005960D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7F3" w:rsidRDefault="008947F3">
      <w:r>
        <w:separator/>
      </w:r>
    </w:p>
  </w:endnote>
  <w:endnote w:type="continuationSeparator" w:id="0">
    <w:p w:rsidR="008947F3" w:rsidRDefault="00894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7F3" w:rsidRDefault="008947F3">
      <w:r>
        <w:separator/>
      </w:r>
    </w:p>
  </w:footnote>
  <w:footnote w:type="continuationSeparator" w:id="0">
    <w:p w:rsidR="008947F3" w:rsidRDefault="008947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00D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60D2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5FA1"/>
    <w:rsid w:val="007E1906"/>
    <w:rsid w:val="00844DE4"/>
    <w:rsid w:val="00872FDE"/>
    <w:rsid w:val="008824A2"/>
    <w:rsid w:val="008947F3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E237F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6FE51-912C-4ADE-B6EA-6A73B4B22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2023-03-03T12:02:00Z</dcterms:modified>
</cp:coreProperties>
</file>