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A557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Голеновському Й. В. у власність для обслуговування житлового будинку на вул. Довганика,17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A557C" w:rsidRPr="005A557C" w:rsidRDefault="005A557C" w:rsidP="005A557C">
      <w:pPr>
        <w:ind w:firstLine="720"/>
        <w:rPr>
          <w:sz w:val="28"/>
          <w:szCs w:val="28"/>
        </w:rPr>
      </w:pPr>
      <w:r w:rsidRPr="005A557C">
        <w:rPr>
          <w:sz w:val="28"/>
          <w:szCs w:val="28"/>
        </w:rPr>
        <w:t xml:space="preserve">Розглянувши заяву (клопотання) гр. Голеновського Й. В., рішення 16-ої сесії Винниківської міської ради №1145 від 13.02.2014 р., враховуючи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A557C" w:rsidRPr="005A557C" w:rsidRDefault="005A557C" w:rsidP="005A557C">
      <w:pPr>
        <w:jc w:val="center"/>
        <w:rPr>
          <w:sz w:val="28"/>
          <w:szCs w:val="28"/>
        </w:rPr>
      </w:pPr>
      <w:r w:rsidRPr="005A557C">
        <w:rPr>
          <w:sz w:val="28"/>
          <w:szCs w:val="28"/>
        </w:rPr>
        <w:t>ВИРІШИЛА:</w:t>
      </w:r>
    </w:p>
    <w:p w:rsidR="005A557C" w:rsidRPr="005A557C" w:rsidRDefault="005A557C" w:rsidP="005A557C">
      <w:pPr>
        <w:rPr>
          <w:sz w:val="28"/>
          <w:szCs w:val="28"/>
        </w:rPr>
      </w:pPr>
      <w:r w:rsidRPr="005A557C">
        <w:rPr>
          <w:sz w:val="28"/>
          <w:szCs w:val="28"/>
        </w:rPr>
        <w:t>1.</w:t>
      </w:r>
      <w:r w:rsidRPr="005A557C">
        <w:rPr>
          <w:sz w:val="28"/>
          <w:szCs w:val="28"/>
        </w:rPr>
        <w:tab/>
        <w:t>Рішення  16-ої сесії Винниківської міської ради №1145 від 13.02.2014 р. «Про надання гр. Голеновському Й. В. дозволу на виготовлення технічної документації із землеустрою на земельну ділянку на вул. Довганика,17 в м. Винники» - визнати таким, що втратило чинність.</w:t>
      </w:r>
    </w:p>
    <w:p w:rsidR="005A557C" w:rsidRPr="005A557C" w:rsidRDefault="005A557C" w:rsidP="005A557C">
      <w:pPr>
        <w:rPr>
          <w:sz w:val="28"/>
          <w:szCs w:val="28"/>
        </w:rPr>
      </w:pPr>
      <w:r w:rsidRPr="005A557C">
        <w:rPr>
          <w:sz w:val="28"/>
          <w:szCs w:val="28"/>
        </w:rPr>
        <w:t>2.</w:t>
      </w:r>
      <w:r w:rsidRPr="005A557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Голеновському Йосифу Васильовичу орієнтовною площею 0,0652 га у власність для обслуговування житлового будинку на вул. Довганика,17 у м. Винники (графічний додаток №1).</w:t>
      </w:r>
    </w:p>
    <w:p w:rsidR="005A557C" w:rsidRPr="005A557C" w:rsidRDefault="005A557C" w:rsidP="005A557C">
      <w:pPr>
        <w:rPr>
          <w:sz w:val="28"/>
          <w:szCs w:val="28"/>
        </w:rPr>
      </w:pPr>
      <w:r w:rsidRPr="005A557C">
        <w:rPr>
          <w:sz w:val="28"/>
          <w:szCs w:val="28"/>
        </w:rPr>
        <w:t>3.</w:t>
      </w:r>
      <w:r w:rsidRPr="005A557C">
        <w:rPr>
          <w:sz w:val="28"/>
          <w:szCs w:val="28"/>
        </w:rPr>
        <w:tab/>
        <w:t xml:space="preserve">Гр. Голеновському Йосифу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A557C" w:rsidRPr="005A557C" w:rsidRDefault="005A557C" w:rsidP="005A557C">
      <w:pPr>
        <w:rPr>
          <w:sz w:val="28"/>
          <w:szCs w:val="28"/>
        </w:rPr>
      </w:pPr>
      <w:r w:rsidRPr="005A557C">
        <w:rPr>
          <w:sz w:val="28"/>
          <w:szCs w:val="28"/>
        </w:rPr>
        <w:t>4.</w:t>
      </w:r>
      <w:r w:rsidRPr="005A557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A557C" w:rsidRDefault="005A557C" w:rsidP="005A557C">
      <w:pPr>
        <w:rPr>
          <w:sz w:val="28"/>
          <w:szCs w:val="28"/>
        </w:rPr>
      </w:pPr>
    </w:p>
    <w:p w:rsidR="00213958" w:rsidRPr="006F2805" w:rsidRDefault="005A557C" w:rsidP="005A557C">
      <w:pPr>
        <w:rPr>
          <w:sz w:val="28"/>
          <w:szCs w:val="28"/>
        </w:rPr>
      </w:pPr>
      <w:bookmarkStart w:id="1" w:name="_GoBack"/>
      <w:bookmarkEnd w:id="1"/>
      <w:r w:rsidRPr="005A557C">
        <w:rPr>
          <w:sz w:val="28"/>
          <w:szCs w:val="28"/>
        </w:rPr>
        <w:t xml:space="preserve"> Міський голова</w:t>
      </w:r>
      <w:r w:rsidRPr="005A557C">
        <w:rPr>
          <w:sz w:val="28"/>
          <w:szCs w:val="28"/>
        </w:rPr>
        <w:tab/>
      </w:r>
      <w:r w:rsidRPr="005A557C">
        <w:rPr>
          <w:sz w:val="28"/>
          <w:szCs w:val="28"/>
        </w:rPr>
        <w:tab/>
      </w:r>
      <w:r w:rsidRPr="005A557C">
        <w:rPr>
          <w:sz w:val="28"/>
          <w:szCs w:val="28"/>
        </w:rPr>
        <w:tab/>
      </w:r>
      <w:r w:rsidRPr="005A557C">
        <w:rPr>
          <w:sz w:val="28"/>
          <w:szCs w:val="28"/>
        </w:rPr>
        <w:tab/>
        <w:t xml:space="preserve">          </w:t>
      </w:r>
      <w:r w:rsidRPr="005A557C">
        <w:rPr>
          <w:sz w:val="28"/>
          <w:szCs w:val="28"/>
        </w:rPr>
        <w:tab/>
        <w:t xml:space="preserve">    </w:t>
      </w:r>
      <w:r w:rsidRPr="005A557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FC7" w:rsidRDefault="00DC6FC7">
      <w:r>
        <w:separator/>
      </w:r>
    </w:p>
  </w:endnote>
  <w:endnote w:type="continuationSeparator" w:id="0">
    <w:p w:rsidR="00DC6FC7" w:rsidRDefault="00DC6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FC7" w:rsidRDefault="00DC6FC7">
      <w:r>
        <w:separator/>
      </w:r>
    </w:p>
  </w:footnote>
  <w:footnote w:type="continuationSeparator" w:id="0">
    <w:p w:rsidR="00DC6FC7" w:rsidRDefault="00DC6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557C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6FC7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BBACA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06643-3DC1-488E-8EAC-1289575F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2023-03-03T12:19:00Z</dcterms:modified>
</cp:coreProperties>
</file>