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307</w:t>
            </w:r>
          </w:p>
        </w:tc>
      </w:tr>
      <w:tr w:rsidR="008C6E6E" w:rsidRPr="008C6E6E" w:rsidTr="008C6E6E">
        <w:tc>
          <w:tcPr>
            <w:tcW w:w="9628" w:type="dxa"/>
          </w:tcPr>
          <w:p w:rsidR="008C6E6E" w:rsidRDefault="005D5D2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21.04.2016р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Близнюку П. В. та гр. Васильків Р. Р. проекту землеустрою щодо відведення земельної ділянки та надання у власність земельної ділянки на вул. Винниченка,24а у м. Винники</w:t>
            </w:r>
          </w:p>
          <w:p w:rsidR="00BE7A3D" w:rsidRDefault="00BE7A3D" w:rsidP="00471A72">
            <w:pPr>
              <w:rPr>
                <w:sz w:val="28"/>
              </w:rPr>
            </w:pPr>
          </w:p>
        </w:tc>
        <w:tc>
          <w:tcPr>
            <w:tcW w:w="4814" w:type="dxa"/>
          </w:tcPr>
          <w:p w:rsidR="00BE7A3D" w:rsidRDefault="00BE7A3D" w:rsidP="00471A72">
            <w:pPr>
              <w:rPr>
                <w:sz w:val="28"/>
              </w:rPr>
            </w:pPr>
          </w:p>
        </w:tc>
      </w:tr>
    </w:tbl>
    <w:p w:rsidR="005D5D2B" w:rsidRPr="005D5D2B" w:rsidRDefault="005D5D2B" w:rsidP="005D5D2B">
      <w:pPr>
        <w:ind w:firstLine="720"/>
        <w:rPr>
          <w:sz w:val="28"/>
          <w:szCs w:val="28"/>
        </w:rPr>
      </w:pPr>
      <w:r w:rsidRPr="005D5D2B">
        <w:rPr>
          <w:sz w:val="28"/>
          <w:szCs w:val="28"/>
        </w:rPr>
        <w:t xml:space="preserve">Розглянувши заяву гр. Близнюка П. В. гр. Васильківа Р. Р., проект землеустрою щодо відведення земельної ділянки для обслуговування житлового будинку по вул. Винниченка,24а, враховуючи  рішення   №1962 21-ої сесії Винниківської міської ради від 29.12.2014 р, пропозиції постійної депутатської комісії з питань земельних відносин та охорони навколишнього середовища та архітектури від 24.02.2016 р. (протокол №14),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5D5D2B" w:rsidRPr="005D5D2B" w:rsidRDefault="005D5D2B" w:rsidP="005D5D2B">
      <w:pPr>
        <w:jc w:val="center"/>
        <w:rPr>
          <w:sz w:val="28"/>
          <w:szCs w:val="28"/>
        </w:rPr>
      </w:pPr>
      <w:r w:rsidRPr="005D5D2B">
        <w:rPr>
          <w:sz w:val="28"/>
          <w:szCs w:val="28"/>
        </w:rPr>
        <w:t>В И Р І Ш И Л А :</w:t>
      </w:r>
    </w:p>
    <w:p w:rsidR="005D5D2B" w:rsidRPr="005D5D2B" w:rsidRDefault="005D5D2B" w:rsidP="005D5D2B">
      <w:pPr>
        <w:rPr>
          <w:sz w:val="28"/>
          <w:szCs w:val="28"/>
        </w:rPr>
      </w:pPr>
    </w:p>
    <w:p w:rsidR="005D5D2B" w:rsidRPr="005D5D2B" w:rsidRDefault="005D5D2B" w:rsidP="005D5D2B">
      <w:pPr>
        <w:rPr>
          <w:sz w:val="28"/>
          <w:szCs w:val="28"/>
        </w:rPr>
      </w:pPr>
      <w:r w:rsidRPr="005D5D2B">
        <w:rPr>
          <w:sz w:val="28"/>
          <w:szCs w:val="28"/>
        </w:rPr>
        <w:t>1.</w:t>
      </w:r>
      <w:r w:rsidRPr="005D5D2B">
        <w:rPr>
          <w:sz w:val="28"/>
          <w:szCs w:val="28"/>
        </w:rPr>
        <w:tab/>
        <w:t>Затвердити гр. Близнюку Петру Васильовичу та гр. Васильківу Руслану Романовичу проект землеустрою щодо відведення земельної ділянки та надати у власність земельну ділянку (кадастро</w:t>
      </w:r>
      <w:r>
        <w:rPr>
          <w:sz w:val="28"/>
          <w:szCs w:val="28"/>
        </w:rPr>
        <w:t>вий номер 4610160300:01:001:0066</w:t>
      </w:r>
      <w:bookmarkStart w:id="1" w:name="_GoBack"/>
      <w:bookmarkEnd w:id="1"/>
      <w:r w:rsidRPr="005D5D2B">
        <w:rPr>
          <w:sz w:val="28"/>
          <w:szCs w:val="28"/>
        </w:rPr>
        <w:t>) площею 0,1000 га для обслуговування житлового будинку на вул. Винниченка,24а у м. Винники за рахунок земель, що не надані у власність або користування віднісши її до земель житлової та громадської забудови.</w:t>
      </w:r>
    </w:p>
    <w:p w:rsidR="005D5D2B" w:rsidRPr="005D5D2B" w:rsidRDefault="005D5D2B" w:rsidP="005D5D2B">
      <w:pPr>
        <w:rPr>
          <w:sz w:val="28"/>
          <w:szCs w:val="28"/>
        </w:rPr>
      </w:pPr>
      <w:r w:rsidRPr="005D5D2B">
        <w:rPr>
          <w:sz w:val="28"/>
          <w:szCs w:val="28"/>
        </w:rPr>
        <w:t>2.</w:t>
      </w:r>
      <w:r w:rsidRPr="005D5D2B">
        <w:rPr>
          <w:sz w:val="28"/>
          <w:szCs w:val="28"/>
        </w:rPr>
        <w:tab/>
        <w:t>Гр. Близнюку Петру Васильовичу та гр. Васильківу Руслану Романовичу:</w:t>
      </w:r>
    </w:p>
    <w:p w:rsidR="005D5D2B" w:rsidRPr="005D5D2B" w:rsidRDefault="005D5D2B" w:rsidP="005D5D2B">
      <w:pPr>
        <w:rPr>
          <w:sz w:val="28"/>
          <w:szCs w:val="28"/>
        </w:rPr>
      </w:pPr>
      <w:r w:rsidRPr="005D5D2B">
        <w:rPr>
          <w:sz w:val="28"/>
          <w:szCs w:val="28"/>
        </w:rPr>
        <w:t>2.1 Через спеціалізовану землевпорядну організацію встановити межі земельної ділянки в натурі (на місцевості).</w:t>
      </w:r>
    </w:p>
    <w:p w:rsidR="005D5D2B" w:rsidRPr="005D5D2B" w:rsidRDefault="005D5D2B" w:rsidP="005D5D2B">
      <w:pPr>
        <w:rPr>
          <w:sz w:val="28"/>
          <w:szCs w:val="28"/>
        </w:rPr>
      </w:pPr>
      <w:r w:rsidRPr="005D5D2B">
        <w:rPr>
          <w:sz w:val="28"/>
          <w:szCs w:val="28"/>
        </w:rPr>
        <w:t>2.2.</w:t>
      </w:r>
      <w:r w:rsidRPr="005D5D2B">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D5D2B" w:rsidRPr="005D5D2B" w:rsidRDefault="005D5D2B" w:rsidP="005D5D2B">
      <w:pPr>
        <w:rPr>
          <w:sz w:val="28"/>
          <w:szCs w:val="28"/>
        </w:rPr>
      </w:pPr>
      <w:r w:rsidRPr="005D5D2B">
        <w:rPr>
          <w:sz w:val="28"/>
          <w:szCs w:val="28"/>
        </w:rPr>
        <w:lastRenderedPageBreak/>
        <w:t>3.</w:t>
      </w:r>
      <w:r w:rsidRPr="005D5D2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D5D2B" w:rsidRPr="005D5D2B" w:rsidRDefault="005D5D2B" w:rsidP="005D5D2B">
      <w:pPr>
        <w:rPr>
          <w:sz w:val="28"/>
          <w:szCs w:val="28"/>
        </w:rPr>
      </w:pPr>
      <w:r w:rsidRPr="005D5D2B">
        <w:rPr>
          <w:sz w:val="28"/>
          <w:szCs w:val="28"/>
        </w:rPr>
        <w:t>4.</w:t>
      </w:r>
      <w:r w:rsidRPr="005D5D2B">
        <w:rPr>
          <w:sz w:val="28"/>
          <w:szCs w:val="28"/>
        </w:rPr>
        <w:tab/>
        <w:t>Рішення надіслати в ДПІ у Личаківському районі м. Львова.</w:t>
      </w:r>
    </w:p>
    <w:p w:rsidR="005D5D2B" w:rsidRPr="005D5D2B" w:rsidRDefault="005D5D2B" w:rsidP="005D5D2B">
      <w:pPr>
        <w:rPr>
          <w:sz w:val="28"/>
          <w:szCs w:val="28"/>
        </w:rPr>
      </w:pPr>
    </w:p>
    <w:p w:rsidR="005D5D2B" w:rsidRPr="005D5D2B" w:rsidRDefault="005D5D2B" w:rsidP="005D5D2B">
      <w:pPr>
        <w:rPr>
          <w:sz w:val="28"/>
          <w:szCs w:val="28"/>
        </w:rPr>
      </w:pPr>
    </w:p>
    <w:p w:rsidR="005D5D2B" w:rsidRPr="005D5D2B" w:rsidRDefault="005D5D2B" w:rsidP="005D5D2B">
      <w:pPr>
        <w:rPr>
          <w:sz w:val="28"/>
          <w:szCs w:val="28"/>
        </w:rPr>
      </w:pPr>
      <w:r w:rsidRPr="005D5D2B">
        <w:rPr>
          <w:sz w:val="28"/>
          <w:szCs w:val="28"/>
        </w:rPr>
        <w:t>Міський голова</w:t>
      </w:r>
      <w:r w:rsidRPr="005D5D2B">
        <w:rPr>
          <w:sz w:val="28"/>
          <w:szCs w:val="28"/>
        </w:rPr>
        <w:tab/>
      </w:r>
      <w:r w:rsidRPr="005D5D2B">
        <w:rPr>
          <w:sz w:val="28"/>
          <w:szCs w:val="28"/>
        </w:rPr>
        <w:tab/>
      </w:r>
      <w:r w:rsidRPr="005D5D2B">
        <w:rPr>
          <w:sz w:val="28"/>
          <w:szCs w:val="28"/>
        </w:rPr>
        <w:tab/>
      </w:r>
      <w:r w:rsidRPr="005D5D2B">
        <w:rPr>
          <w:sz w:val="28"/>
          <w:szCs w:val="28"/>
        </w:rPr>
        <w:tab/>
      </w:r>
      <w:r w:rsidRPr="005D5D2B">
        <w:rPr>
          <w:sz w:val="28"/>
          <w:szCs w:val="28"/>
        </w:rPr>
        <w:tab/>
        <w:t xml:space="preserve">          </w:t>
      </w:r>
      <w:r w:rsidRPr="005D5D2B">
        <w:rPr>
          <w:sz w:val="28"/>
          <w:szCs w:val="28"/>
        </w:rPr>
        <w:tab/>
        <w:t xml:space="preserve">    </w:t>
      </w:r>
      <w:r w:rsidRPr="005D5D2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CFF" w:rsidRDefault="00EB2CFF">
      <w:r>
        <w:separator/>
      </w:r>
    </w:p>
  </w:endnote>
  <w:endnote w:type="continuationSeparator" w:id="0">
    <w:p w:rsidR="00EB2CFF" w:rsidRDefault="00EB2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CFF" w:rsidRDefault="00EB2CFF">
      <w:r>
        <w:separator/>
      </w:r>
    </w:p>
  </w:footnote>
  <w:footnote w:type="continuationSeparator" w:id="0">
    <w:p w:rsidR="00EB2CFF" w:rsidRDefault="00EB2C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D5D2B"/>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B2CFF"/>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DE45D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D267D-5F5D-41D5-9857-FA4EB7C99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1519</Words>
  <Characters>866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2023-03-06T12:36:00Z</dcterms:modified>
</cp:coreProperties>
</file>