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755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2755F4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755F4" w:rsidRDefault="002755F4" w:rsidP="002755F4">
      <w:pPr>
        <w:ind w:right="142"/>
        <w:rPr>
          <w:b/>
          <w:sz w:val="28"/>
          <w:szCs w:val="28"/>
        </w:rPr>
      </w:pPr>
      <w:r>
        <w:rPr>
          <w:b/>
          <w:sz w:val="28"/>
          <w:szCs w:val="28"/>
        </w:rPr>
        <w:t>Про надання дозволу на розроблення</w:t>
      </w:r>
    </w:p>
    <w:p w:rsidR="002755F4" w:rsidRDefault="002755F4" w:rsidP="002755F4">
      <w:pPr>
        <w:ind w:right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проекту землеустрою щодо відведення </w:t>
      </w:r>
    </w:p>
    <w:p w:rsidR="002755F4" w:rsidRDefault="002755F4" w:rsidP="002755F4">
      <w:pPr>
        <w:ind w:right="142"/>
        <w:rPr>
          <w:b/>
          <w:sz w:val="28"/>
          <w:szCs w:val="28"/>
        </w:rPr>
      </w:pPr>
      <w:r>
        <w:rPr>
          <w:b/>
          <w:sz w:val="28"/>
          <w:szCs w:val="28"/>
        </w:rPr>
        <w:t>земельної  ділянки гр.Щабель Ю.С. та гр.Щабель Р.І.</w:t>
      </w:r>
    </w:p>
    <w:p w:rsidR="002755F4" w:rsidRDefault="002755F4" w:rsidP="002755F4">
      <w:pPr>
        <w:ind w:right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 власність для будівництва і обслуговування </w:t>
      </w:r>
    </w:p>
    <w:p w:rsidR="002755F4" w:rsidRDefault="002755F4" w:rsidP="002755F4">
      <w:pPr>
        <w:ind w:right="142"/>
        <w:rPr>
          <w:b/>
          <w:sz w:val="28"/>
          <w:szCs w:val="28"/>
        </w:rPr>
      </w:pPr>
      <w:r>
        <w:rPr>
          <w:b/>
          <w:sz w:val="28"/>
          <w:szCs w:val="28"/>
        </w:rPr>
        <w:t>житлового будинку, господарських буд</w:t>
      </w:r>
      <w:bookmarkStart w:id="1" w:name="_GoBack"/>
      <w:bookmarkEnd w:id="1"/>
      <w:r>
        <w:rPr>
          <w:b/>
          <w:sz w:val="28"/>
          <w:szCs w:val="28"/>
        </w:rPr>
        <w:t xml:space="preserve">івель </w:t>
      </w:r>
    </w:p>
    <w:p w:rsidR="002755F4" w:rsidRDefault="002755F4" w:rsidP="002755F4">
      <w:pPr>
        <w:ind w:right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 споруд на вул.Яворницького, 10д у м.Винники </w:t>
      </w:r>
    </w:p>
    <w:p w:rsidR="002755F4" w:rsidRDefault="002755F4" w:rsidP="002755F4">
      <w:pPr>
        <w:ind w:left="567" w:right="142"/>
        <w:rPr>
          <w:rFonts w:ascii="Arial" w:hAnsi="Arial" w:cs="Arial"/>
          <w:sz w:val="16"/>
          <w:szCs w:val="16"/>
        </w:rPr>
      </w:pPr>
    </w:p>
    <w:p w:rsidR="002755F4" w:rsidRDefault="002755F4" w:rsidP="002755F4">
      <w:pPr>
        <w:ind w:left="567" w:right="142"/>
        <w:rPr>
          <w:rFonts w:ascii="Arial" w:hAnsi="Arial" w:cs="Arial"/>
          <w:sz w:val="16"/>
          <w:szCs w:val="16"/>
        </w:rPr>
      </w:pPr>
    </w:p>
    <w:p w:rsidR="002755F4" w:rsidRDefault="002755F4" w:rsidP="002755F4">
      <w:pPr>
        <w:ind w:left="567" w:right="142"/>
        <w:rPr>
          <w:rFonts w:ascii="Arial" w:hAnsi="Arial" w:cs="Arial"/>
          <w:sz w:val="16"/>
          <w:szCs w:val="16"/>
        </w:rPr>
      </w:pPr>
    </w:p>
    <w:p w:rsidR="002755F4" w:rsidRDefault="002755F4" w:rsidP="002755F4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гр.Щабеля Р.І. та гр.Щабеля Ю.С., графічний матеріал на якому зазначено бажане місце розташування, керуючись Конституцією України, ч. 6 ст.118 Земельного кодексу України,Законом України "Про місцеве самоврядування в Україні", Винниківська міська рада </w:t>
      </w:r>
    </w:p>
    <w:p w:rsidR="002755F4" w:rsidRDefault="002755F4" w:rsidP="002755F4">
      <w:pPr>
        <w:ind w:right="142" w:firstLine="567"/>
        <w:jc w:val="center"/>
        <w:rPr>
          <w:rFonts w:ascii="Arial" w:hAnsi="Arial" w:cs="Arial"/>
          <w:sz w:val="16"/>
          <w:szCs w:val="16"/>
        </w:rPr>
      </w:pPr>
    </w:p>
    <w:p w:rsidR="002755F4" w:rsidRDefault="002755F4" w:rsidP="002755F4">
      <w:pPr>
        <w:ind w:right="142" w:firstLine="567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755F4" w:rsidRDefault="002755F4" w:rsidP="002755F4">
      <w:pPr>
        <w:tabs>
          <w:tab w:val="left" w:pos="709"/>
        </w:tabs>
        <w:ind w:right="142" w:firstLine="142"/>
        <w:jc w:val="both"/>
        <w:rPr>
          <w:sz w:val="28"/>
          <w:szCs w:val="28"/>
        </w:rPr>
      </w:pPr>
    </w:p>
    <w:p w:rsidR="002755F4" w:rsidRDefault="002755F4" w:rsidP="002755F4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гр.Щабелю Роману Ігоровичу та гр.Щабелю Юрію Степановичу орієнтовною площею 0,08га у власність для будівництва і обслуговування житлового будинку, господарських будівель і споруд на вул.Яворницького, 10д у м.Винники (графічний додаток №1).</w:t>
      </w:r>
    </w:p>
    <w:p w:rsidR="002755F4" w:rsidRDefault="002755F4" w:rsidP="002755F4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Гр.Щабелю Роману Ігоровичу та гр.Щабелю Юрію Степановичу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755F4" w:rsidRDefault="002755F4" w:rsidP="002755F4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755F4" w:rsidRDefault="002755F4" w:rsidP="002755F4">
      <w:pPr>
        <w:ind w:right="142" w:firstLine="567"/>
        <w:rPr>
          <w:sz w:val="28"/>
          <w:szCs w:val="28"/>
        </w:rPr>
      </w:pPr>
    </w:p>
    <w:p w:rsidR="002755F4" w:rsidRDefault="002755F4" w:rsidP="002755F4">
      <w:pPr>
        <w:ind w:right="142" w:firstLine="567"/>
        <w:rPr>
          <w:sz w:val="28"/>
          <w:szCs w:val="28"/>
        </w:rPr>
      </w:pPr>
    </w:p>
    <w:p w:rsidR="002755F4" w:rsidRDefault="002755F4" w:rsidP="002755F4">
      <w:pPr>
        <w:ind w:right="142" w:firstLine="567"/>
        <w:rPr>
          <w:sz w:val="28"/>
          <w:szCs w:val="28"/>
        </w:rPr>
      </w:pPr>
    </w:p>
    <w:p w:rsidR="002755F4" w:rsidRDefault="002755F4" w:rsidP="002755F4">
      <w:pPr>
        <w:ind w:right="142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CDD" w:rsidRDefault="000E0CDD">
      <w:r>
        <w:separator/>
      </w:r>
    </w:p>
  </w:endnote>
  <w:endnote w:type="continuationSeparator" w:id="0">
    <w:p w:rsidR="000E0CDD" w:rsidRDefault="000E0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CDD" w:rsidRDefault="000E0CDD">
      <w:r>
        <w:separator/>
      </w:r>
    </w:p>
  </w:footnote>
  <w:footnote w:type="continuationSeparator" w:id="0">
    <w:p w:rsidR="000E0CDD" w:rsidRDefault="000E0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0CD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55F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399F6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6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A6BAB-B26B-46C1-A4E8-EA38E5F33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2023-03-07T13:47:00Z</dcterms:modified>
</cp:coreProperties>
</file>