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2330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Сернич Н. А. у власність для гаражного будівництва на вул. Галицька,53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23301" w:rsidRDefault="00C23301" w:rsidP="00C23301">
      <w:pPr>
        <w:ind w:righ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(клопотання) гр. Сернич Н. А.,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09.02.2016 р. (протокол №12),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23301" w:rsidRDefault="00C23301" w:rsidP="00C23301">
      <w:pPr>
        <w:ind w:right="142" w:firstLine="567"/>
        <w:jc w:val="center"/>
        <w:rPr>
          <w:rFonts w:ascii="Arial" w:hAnsi="Arial" w:cs="Arial"/>
          <w:sz w:val="16"/>
          <w:szCs w:val="16"/>
        </w:rPr>
      </w:pPr>
    </w:p>
    <w:p w:rsidR="00C23301" w:rsidRDefault="00C23301" w:rsidP="00C23301">
      <w:pPr>
        <w:ind w:right="142" w:firstLine="567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C23301" w:rsidRDefault="00C23301" w:rsidP="00C23301">
      <w:pPr>
        <w:tabs>
          <w:tab w:val="left" w:pos="709"/>
        </w:tabs>
        <w:ind w:right="142" w:firstLine="567"/>
        <w:jc w:val="both"/>
        <w:rPr>
          <w:sz w:val="28"/>
          <w:szCs w:val="28"/>
        </w:rPr>
      </w:pPr>
    </w:p>
    <w:p w:rsidR="00C23301" w:rsidRDefault="00C23301" w:rsidP="00C23301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>Дати дозвіл на розроблення проекту землеустрою щодо відведення земельної ділянки гр. Сернич Назару Андрійовичу площею 0,0100 га у власність для гаражного будівництва на вул. Галицька,53 у м. Винники (графічний додаток №1).</w:t>
      </w:r>
    </w:p>
    <w:p w:rsidR="00C23301" w:rsidRDefault="00C23301" w:rsidP="00C23301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Гр. Сернич Назару Андрійовичу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23301" w:rsidRDefault="00C23301" w:rsidP="00C23301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>До освоєння земельної ділянки п</w:t>
      </w:r>
      <w:bookmarkStart w:id="1" w:name="_GoBack"/>
      <w:bookmarkEnd w:id="1"/>
      <w:r>
        <w:rPr>
          <w:sz w:val="28"/>
          <w:szCs w:val="28"/>
        </w:rPr>
        <w:t xml:space="preserve">риступити після оформлення документів на землю та встановлення її меж в натурі (на місцевості). </w:t>
      </w:r>
    </w:p>
    <w:p w:rsidR="00C23301" w:rsidRDefault="00C23301" w:rsidP="00C23301">
      <w:pPr>
        <w:ind w:right="142" w:firstLine="567"/>
        <w:rPr>
          <w:sz w:val="28"/>
          <w:szCs w:val="28"/>
        </w:rPr>
      </w:pPr>
    </w:p>
    <w:p w:rsidR="00C23301" w:rsidRDefault="00C23301" w:rsidP="00C23301">
      <w:pPr>
        <w:ind w:right="142" w:firstLine="567"/>
        <w:rPr>
          <w:sz w:val="28"/>
          <w:szCs w:val="28"/>
        </w:rPr>
      </w:pPr>
    </w:p>
    <w:p w:rsidR="00C23301" w:rsidRDefault="00C23301" w:rsidP="00C23301">
      <w:pPr>
        <w:ind w:right="142" w:firstLine="567"/>
        <w:rPr>
          <w:sz w:val="28"/>
          <w:szCs w:val="28"/>
        </w:rPr>
      </w:pPr>
    </w:p>
    <w:p w:rsidR="00C23301" w:rsidRDefault="00C23301" w:rsidP="00C23301">
      <w:pPr>
        <w:ind w:right="142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</w:t>
      </w:r>
      <w:r>
        <w:rPr>
          <w:b/>
          <w:sz w:val="28"/>
          <w:szCs w:val="28"/>
        </w:rPr>
        <w:tab/>
        <w:t xml:space="preserve">    В. Квурт</w:t>
      </w:r>
    </w:p>
    <w:p w:rsidR="00213958" w:rsidRPr="006F2805" w:rsidRDefault="00213958" w:rsidP="00C23301">
      <w:pPr>
        <w:ind w:firstLine="567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CEF" w:rsidRDefault="00544CEF">
      <w:r>
        <w:separator/>
      </w:r>
    </w:p>
  </w:endnote>
  <w:endnote w:type="continuationSeparator" w:id="0">
    <w:p w:rsidR="00544CEF" w:rsidRDefault="00544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CEF" w:rsidRDefault="00544CEF">
      <w:r>
        <w:separator/>
      </w:r>
    </w:p>
  </w:footnote>
  <w:footnote w:type="continuationSeparator" w:id="0">
    <w:p w:rsidR="00544CEF" w:rsidRDefault="00544C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4CEF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3301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7ADB8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2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74996-26AD-4946-B024-BC2ABFF08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977</Words>
  <Characters>558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2023-03-07T14:19:00Z</dcterms:modified>
</cp:coreProperties>
</file>