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86F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Крошняк К. Т. у власність для обслуговування житлового будинку на вул. Козацька,28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86F71" w:rsidRPr="00986F71" w:rsidRDefault="00986F71" w:rsidP="00986F71">
      <w:pPr>
        <w:ind w:firstLine="720"/>
        <w:rPr>
          <w:sz w:val="28"/>
          <w:szCs w:val="28"/>
        </w:rPr>
      </w:pPr>
      <w:r w:rsidRPr="00986F71">
        <w:rPr>
          <w:sz w:val="28"/>
          <w:szCs w:val="28"/>
        </w:rPr>
        <w:t xml:space="preserve">Розглянувши заяву (клопотання) гр. Крошняк К. Т., рішення 20-ої сесії Винниківської міської ради №1785 від 30.04.2015 р.,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86F71" w:rsidRPr="00986F71" w:rsidRDefault="00986F71" w:rsidP="00986F71">
      <w:pPr>
        <w:rPr>
          <w:sz w:val="28"/>
          <w:szCs w:val="28"/>
        </w:rPr>
      </w:pPr>
    </w:p>
    <w:p w:rsidR="00986F71" w:rsidRPr="00986F71" w:rsidRDefault="00986F71" w:rsidP="00986F71">
      <w:pPr>
        <w:jc w:val="center"/>
        <w:rPr>
          <w:sz w:val="28"/>
          <w:szCs w:val="28"/>
        </w:rPr>
      </w:pPr>
      <w:r w:rsidRPr="00986F71">
        <w:rPr>
          <w:sz w:val="28"/>
          <w:szCs w:val="28"/>
        </w:rPr>
        <w:t>ВИРІШИЛА:</w:t>
      </w:r>
    </w:p>
    <w:p w:rsidR="00986F71" w:rsidRPr="00986F71" w:rsidRDefault="00986F71" w:rsidP="00986F71">
      <w:pPr>
        <w:rPr>
          <w:sz w:val="28"/>
          <w:szCs w:val="28"/>
        </w:rPr>
      </w:pPr>
    </w:p>
    <w:p w:rsidR="00986F71" w:rsidRPr="00986F71" w:rsidRDefault="00986F71" w:rsidP="00986F71">
      <w:pPr>
        <w:rPr>
          <w:sz w:val="28"/>
          <w:szCs w:val="28"/>
        </w:rPr>
      </w:pPr>
      <w:r w:rsidRPr="00986F71">
        <w:rPr>
          <w:sz w:val="28"/>
          <w:szCs w:val="28"/>
        </w:rPr>
        <w:t>1.</w:t>
      </w:r>
      <w:r w:rsidRPr="00986F71">
        <w:rPr>
          <w:sz w:val="28"/>
          <w:szCs w:val="28"/>
        </w:rPr>
        <w:tab/>
        <w:t xml:space="preserve">Рішення  20-ої сесії Винниківської міської ради №1785 від 30.04.2015 р. «Про надання гр. Крошняк К. Т. дозволу на виготовлення технічної документації із землеустрою на земельну ділянку на вул. Козацька,28 в м. Винники» - </w:t>
      </w:r>
      <w:bookmarkStart w:id="1" w:name="_GoBack"/>
      <w:r w:rsidRPr="00986F71">
        <w:rPr>
          <w:b/>
          <w:sz w:val="28"/>
          <w:szCs w:val="28"/>
        </w:rPr>
        <w:t>визнати таким, що втратило чинність</w:t>
      </w:r>
      <w:bookmarkEnd w:id="1"/>
      <w:r w:rsidRPr="00986F71">
        <w:rPr>
          <w:sz w:val="28"/>
          <w:szCs w:val="28"/>
        </w:rPr>
        <w:t>.</w:t>
      </w:r>
    </w:p>
    <w:p w:rsidR="00986F71" w:rsidRPr="00986F71" w:rsidRDefault="00986F71" w:rsidP="00986F71">
      <w:pPr>
        <w:rPr>
          <w:sz w:val="28"/>
          <w:szCs w:val="28"/>
        </w:rPr>
      </w:pPr>
      <w:r w:rsidRPr="00986F71">
        <w:rPr>
          <w:sz w:val="28"/>
          <w:szCs w:val="28"/>
        </w:rPr>
        <w:t>2.</w:t>
      </w:r>
      <w:r w:rsidRPr="00986F7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Крошняк Катерині Тимофіївні орієнтовною площею 0,0600 га у власність для обслуговування житлового будинку на вул. Козацька,28 у м. Винники (графічний додаток №1).</w:t>
      </w:r>
    </w:p>
    <w:p w:rsidR="00986F71" w:rsidRPr="00986F71" w:rsidRDefault="00986F71" w:rsidP="00986F71">
      <w:pPr>
        <w:rPr>
          <w:sz w:val="28"/>
          <w:szCs w:val="28"/>
        </w:rPr>
      </w:pPr>
      <w:r w:rsidRPr="00986F71">
        <w:rPr>
          <w:sz w:val="28"/>
          <w:szCs w:val="28"/>
        </w:rPr>
        <w:t>3.</w:t>
      </w:r>
      <w:r w:rsidRPr="00986F71">
        <w:rPr>
          <w:sz w:val="28"/>
          <w:szCs w:val="28"/>
        </w:rPr>
        <w:tab/>
        <w:t xml:space="preserve">Гр. Крошняк Катерині Тимофіївні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86F71" w:rsidRPr="00986F71" w:rsidRDefault="00986F71" w:rsidP="00986F71">
      <w:pPr>
        <w:rPr>
          <w:sz w:val="28"/>
          <w:szCs w:val="28"/>
        </w:rPr>
      </w:pPr>
      <w:r w:rsidRPr="00986F71">
        <w:rPr>
          <w:sz w:val="28"/>
          <w:szCs w:val="28"/>
        </w:rPr>
        <w:t>4.</w:t>
      </w:r>
      <w:r w:rsidRPr="00986F7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86F71" w:rsidRPr="00986F71" w:rsidRDefault="00986F71" w:rsidP="00986F71">
      <w:pPr>
        <w:rPr>
          <w:sz w:val="28"/>
          <w:szCs w:val="28"/>
        </w:rPr>
      </w:pPr>
    </w:p>
    <w:p w:rsidR="00986F71" w:rsidRPr="00986F71" w:rsidRDefault="00986F71" w:rsidP="00986F71">
      <w:pPr>
        <w:rPr>
          <w:sz w:val="28"/>
          <w:szCs w:val="28"/>
        </w:rPr>
      </w:pPr>
    </w:p>
    <w:p w:rsidR="00986F71" w:rsidRPr="00986F71" w:rsidRDefault="00986F71" w:rsidP="00986F71">
      <w:pPr>
        <w:rPr>
          <w:sz w:val="28"/>
          <w:szCs w:val="28"/>
        </w:rPr>
      </w:pPr>
    </w:p>
    <w:p w:rsidR="00213958" w:rsidRPr="006F2805" w:rsidRDefault="00986F71" w:rsidP="00986F71">
      <w:pPr>
        <w:rPr>
          <w:sz w:val="28"/>
          <w:szCs w:val="28"/>
        </w:rPr>
      </w:pPr>
      <w:r w:rsidRPr="00986F71">
        <w:rPr>
          <w:sz w:val="28"/>
          <w:szCs w:val="28"/>
        </w:rPr>
        <w:t xml:space="preserve"> Міський голова</w:t>
      </w:r>
      <w:r w:rsidRPr="00986F71">
        <w:rPr>
          <w:sz w:val="28"/>
          <w:szCs w:val="28"/>
        </w:rPr>
        <w:tab/>
      </w:r>
      <w:r w:rsidRPr="00986F71">
        <w:rPr>
          <w:sz w:val="28"/>
          <w:szCs w:val="28"/>
        </w:rPr>
        <w:tab/>
      </w:r>
      <w:r w:rsidRPr="00986F71">
        <w:rPr>
          <w:sz w:val="28"/>
          <w:szCs w:val="28"/>
        </w:rPr>
        <w:tab/>
      </w:r>
      <w:r w:rsidRPr="00986F71">
        <w:rPr>
          <w:sz w:val="28"/>
          <w:szCs w:val="28"/>
        </w:rPr>
        <w:tab/>
        <w:t xml:space="preserve">          </w:t>
      </w:r>
      <w:r w:rsidRPr="00986F71">
        <w:rPr>
          <w:sz w:val="28"/>
          <w:szCs w:val="28"/>
        </w:rPr>
        <w:tab/>
        <w:t xml:space="preserve">    </w:t>
      </w:r>
      <w:r w:rsidRPr="00986F7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F27" w:rsidRDefault="00722F27">
      <w:r>
        <w:separator/>
      </w:r>
    </w:p>
  </w:endnote>
  <w:endnote w:type="continuationSeparator" w:id="0">
    <w:p w:rsidR="00722F27" w:rsidRDefault="0072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F27" w:rsidRDefault="00722F27">
      <w:r>
        <w:separator/>
      </w:r>
    </w:p>
  </w:footnote>
  <w:footnote w:type="continuationSeparator" w:id="0">
    <w:p w:rsidR="00722F27" w:rsidRDefault="00722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2F27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F71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0FF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DC709-AF77-4C49-A3EC-93429C1F0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1075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2023-03-07T13:42:00Z</dcterms:modified>
</cp:coreProperties>
</file>