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419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прийняття у комунальну власність територіальної громади міста Винник багатоповерховий житловий будинок із вбудованими-прибудованими приміщеннями за адресою: м. Винники, вул.Винна Гора 5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41971" w:rsidRPr="00041971" w:rsidRDefault="00041971" w:rsidP="00041971">
      <w:pPr>
        <w:ind w:firstLine="720"/>
        <w:rPr>
          <w:sz w:val="28"/>
          <w:szCs w:val="28"/>
        </w:rPr>
      </w:pPr>
      <w:r w:rsidRPr="00041971">
        <w:rPr>
          <w:sz w:val="28"/>
          <w:szCs w:val="28"/>
        </w:rPr>
        <w:t>Розглянувши звернення № 3-13-7-207 від 22.03.2016р. директора ТзОВ «МЕГАТЕК», керуючись Законом України «Про місцеве самоврядування в Україні» Винниківська, міська рада</w:t>
      </w:r>
    </w:p>
    <w:p w:rsidR="00041971" w:rsidRDefault="00041971" w:rsidP="00041971">
      <w:pPr>
        <w:jc w:val="center"/>
        <w:rPr>
          <w:sz w:val="28"/>
          <w:szCs w:val="28"/>
        </w:rPr>
      </w:pPr>
    </w:p>
    <w:p w:rsidR="00041971" w:rsidRPr="00041971" w:rsidRDefault="00041971" w:rsidP="00041971">
      <w:pPr>
        <w:jc w:val="center"/>
        <w:rPr>
          <w:sz w:val="28"/>
          <w:szCs w:val="28"/>
        </w:rPr>
      </w:pPr>
      <w:bookmarkStart w:id="1" w:name="_GoBack"/>
      <w:bookmarkEnd w:id="1"/>
      <w:r w:rsidRPr="00041971">
        <w:rPr>
          <w:sz w:val="28"/>
          <w:szCs w:val="28"/>
        </w:rPr>
        <w:t>ВИРІШИЛА:</w:t>
      </w:r>
    </w:p>
    <w:p w:rsidR="00041971" w:rsidRDefault="00041971" w:rsidP="00041971">
      <w:pPr>
        <w:rPr>
          <w:sz w:val="28"/>
          <w:szCs w:val="28"/>
        </w:rPr>
      </w:pPr>
    </w:p>
    <w:p w:rsidR="00041971" w:rsidRPr="00041971" w:rsidRDefault="00041971" w:rsidP="00041971">
      <w:pPr>
        <w:rPr>
          <w:sz w:val="28"/>
          <w:szCs w:val="28"/>
        </w:rPr>
      </w:pPr>
      <w:r w:rsidRPr="00041971">
        <w:rPr>
          <w:sz w:val="28"/>
          <w:szCs w:val="28"/>
        </w:rPr>
        <w:t>1.</w:t>
      </w:r>
      <w:r w:rsidRPr="00041971">
        <w:rPr>
          <w:sz w:val="28"/>
          <w:szCs w:val="28"/>
        </w:rPr>
        <w:tab/>
        <w:t>Надати згоду на безоплатне прийняття  у комунальну власність територіальної громади міста Винник багатоповерховий  житловий будинок із вбудованими-прибудованими  приміщеннями за адресою: м. Винники, вул.Винна Гора 5.</w:t>
      </w:r>
    </w:p>
    <w:p w:rsidR="00041971" w:rsidRPr="00041971" w:rsidRDefault="00041971" w:rsidP="00041971">
      <w:pPr>
        <w:rPr>
          <w:sz w:val="28"/>
          <w:szCs w:val="28"/>
        </w:rPr>
      </w:pPr>
      <w:r w:rsidRPr="00041971">
        <w:rPr>
          <w:sz w:val="28"/>
          <w:szCs w:val="28"/>
        </w:rPr>
        <w:t>2.</w:t>
      </w:r>
      <w:r w:rsidRPr="00041971">
        <w:rPr>
          <w:sz w:val="28"/>
          <w:szCs w:val="28"/>
        </w:rPr>
        <w:tab/>
        <w:t>Доручити Виконавчому комітету Винниківської міської ради створити комісію для прийняття майна у комунальну власність, вказаного в п.1. Включити в склад комісії депутата ВМР Почаєвця В. та представника мешканців даного будинку.</w:t>
      </w:r>
    </w:p>
    <w:p w:rsidR="00041971" w:rsidRPr="00041971" w:rsidRDefault="00041971" w:rsidP="00041971">
      <w:pPr>
        <w:rPr>
          <w:sz w:val="28"/>
          <w:szCs w:val="28"/>
        </w:rPr>
      </w:pPr>
      <w:r w:rsidRPr="00041971">
        <w:rPr>
          <w:sz w:val="28"/>
          <w:szCs w:val="28"/>
        </w:rPr>
        <w:t>3.</w:t>
      </w:r>
      <w:r w:rsidRPr="0004197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041971" w:rsidRPr="00041971" w:rsidRDefault="00041971" w:rsidP="00041971">
      <w:pPr>
        <w:rPr>
          <w:sz w:val="28"/>
          <w:szCs w:val="28"/>
        </w:rPr>
      </w:pPr>
      <w:r w:rsidRPr="00041971">
        <w:rPr>
          <w:sz w:val="28"/>
          <w:szCs w:val="28"/>
        </w:rPr>
        <w:tab/>
      </w:r>
    </w:p>
    <w:p w:rsidR="00213958" w:rsidRPr="006F2805" w:rsidRDefault="00041971" w:rsidP="00041971">
      <w:pPr>
        <w:rPr>
          <w:sz w:val="28"/>
          <w:szCs w:val="28"/>
        </w:rPr>
      </w:pPr>
      <w:r w:rsidRPr="00041971">
        <w:rPr>
          <w:sz w:val="28"/>
          <w:szCs w:val="28"/>
        </w:rPr>
        <w:t xml:space="preserve">Міський голова                                                                                     В.Л.Квурт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72B" w:rsidRDefault="005B172B">
      <w:r>
        <w:separator/>
      </w:r>
    </w:p>
  </w:endnote>
  <w:endnote w:type="continuationSeparator" w:id="0">
    <w:p w:rsidR="005B172B" w:rsidRDefault="005B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72B" w:rsidRDefault="005B172B">
      <w:r>
        <w:separator/>
      </w:r>
    </w:p>
  </w:footnote>
  <w:footnote w:type="continuationSeparator" w:id="0">
    <w:p w:rsidR="005B172B" w:rsidRDefault="005B1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1971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172B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0C18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F2416-A498-4314-A19D-AB0E2352F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2023-03-14T08:14:00Z</dcterms:modified>
</cp:coreProperties>
</file>