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150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гр.Рапко І.І. у власність для обслуговування житлового будинку, господарських будівель і споруд по вул.Яворницького, 37-б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1503" w:rsidRPr="00EB1503" w:rsidRDefault="00EB1503" w:rsidP="00EB1503">
      <w:pPr>
        <w:rPr>
          <w:sz w:val="28"/>
          <w:szCs w:val="28"/>
        </w:rPr>
      </w:pPr>
    </w:p>
    <w:p w:rsidR="00EB1503" w:rsidRPr="00EB1503" w:rsidRDefault="00EB1503" w:rsidP="00EB1503">
      <w:pPr>
        <w:ind w:firstLine="720"/>
        <w:rPr>
          <w:sz w:val="28"/>
          <w:szCs w:val="28"/>
        </w:rPr>
      </w:pPr>
      <w:r w:rsidRPr="00EB1503">
        <w:rPr>
          <w:sz w:val="28"/>
          <w:szCs w:val="28"/>
        </w:rPr>
        <w:t xml:space="preserve">Розглянувши заяву (клопотання) гр.Рапко І.І.,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B1503" w:rsidRPr="00EB1503" w:rsidRDefault="00EB1503" w:rsidP="00EB1503">
      <w:pPr>
        <w:rPr>
          <w:sz w:val="28"/>
          <w:szCs w:val="28"/>
        </w:rPr>
      </w:pPr>
    </w:p>
    <w:p w:rsidR="00EB1503" w:rsidRPr="00EB1503" w:rsidRDefault="00EB1503" w:rsidP="00EB1503">
      <w:pPr>
        <w:jc w:val="center"/>
        <w:rPr>
          <w:sz w:val="28"/>
          <w:szCs w:val="28"/>
        </w:rPr>
      </w:pPr>
      <w:r w:rsidRPr="00EB1503">
        <w:rPr>
          <w:sz w:val="28"/>
          <w:szCs w:val="28"/>
        </w:rPr>
        <w:t>ВИРІШИЛА:</w:t>
      </w:r>
    </w:p>
    <w:p w:rsidR="00EB1503" w:rsidRPr="00EB1503" w:rsidRDefault="00EB1503" w:rsidP="00EB1503">
      <w:pPr>
        <w:rPr>
          <w:sz w:val="28"/>
          <w:szCs w:val="28"/>
        </w:rPr>
      </w:pPr>
    </w:p>
    <w:p w:rsidR="00EB1503" w:rsidRPr="00EB1503" w:rsidRDefault="00EB1503" w:rsidP="00EB1503">
      <w:pPr>
        <w:rPr>
          <w:sz w:val="28"/>
          <w:szCs w:val="28"/>
        </w:rPr>
      </w:pPr>
      <w:r w:rsidRPr="00EB1503">
        <w:rPr>
          <w:sz w:val="28"/>
          <w:szCs w:val="28"/>
        </w:rPr>
        <w:t>1.</w:t>
      </w:r>
      <w:r w:rsidRPr="00EB150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гр.Рапко Ірині Іванівні орієнтовною площею 0,0300га у власність для обслуговування житлового будинку, господарських будівель і споруд по вул.Яворницького, 37-б у м.Винники (графічний додаток №1).</w:t>
      </w:r>
    </w:p>
    <w:p w:rsidR="00EB1503" w:rsidRPr="00EB1503" w:rsidRDefault="00EB1503" w:rsidP="00EB1503">
      <w:pPr>
        <w:rPr>
          <w:sz w:val="28"/>
          <w:szCs w:val="28"/>
        </w:rPr>
      </w:pPr>
      <w:r w:rsidRPr="00EB1503">
        <w:rPr>
          <w:sz w:val="28"/>
          <w:szCs w:val="28"/>
        </w:rPr>
        <w:t>2.</w:t>
      </w:r>
      <w:r w:rsidRPr="00EB1503">
        <w:rPr>
          <w:sz w:val="28"/>
          <w:szCs w:val="28"/>
        </w:rPr>
        <w:tab/>
        <w:t xml:space="preserve">Гр.Рапко Ірині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B1503" w:rsidRPr="00EB1503" w:rsidRDefault="00EB1503" w:rsidP="00EB1503">
      <w:pPr>
        <w:rPr>
          <w:sz w:val="28"/>
          <w:szCs w:val="28"/>
        </w:rPr>
      </w:pPr>
      <w:r w:rsidRPr="00EB1503">
        <w:rPr>
          <w:sz w:val="28"/>
          <w:szCs w:val="28"/>
        </w:rPr>
        <w:t>3.</w:t>
      </w:r>
      <w:r w:rsidRPr="00EB1503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B1503" w:rsidRPr="00EB1503" w:rsidRDefault="00EB1503" w:rsidP="00EB1503">
      <w:pPr>
        <w:rPr>
          <w:sz w:val="28"/>
          <w:szCs w:val="28"/>
        </w:rPr>
      </w:pPr>
    </w:p>
    <w:p w:rsidR="00EB1503" w:rsidRPr="00EB1503" w:rsidRDefault="00EB1503" w:rsidP="00EB1503">
      <w:pPr>
        <w:rPr>
          <w:sz w:val="28"/>
          <w:szCs w:val="28"/>
        </w:rPr>
      </w:pPr>
    </w:p>
    <w:p w:rsidR="00EB1503" w:rsidRPr="00EB1503" w:rsidRDefault="00EB1503" w:rsidP="00EB1503">
      <w:pPr>
        <w:rPr>
          <w:sz w:val="28"/>
          <w:szCs w:val="28"/>
        </w:rPr>
      </w:pPr>
    </w:p>
    <w:p w:rsidR="00213958" w:rsidRPr="006F2805" w:rsidRDefault="00EB1503" w:rsidP="00EB1503">
      <w:pPr>
        <w:rPr>
          <w:sz w:val="28"/>
          <w:szCs w:val="28"/>
        </w:rPr>
      </w:pPr>
      <w:r w:rsidRPr="00EB1503">
        <w:rPr>
          <w:sz w:val="28"/>
          <w:szCs w:val="28"/>
        </w:rPr>
        <w:t>Міський голова</w:t>
      </w:r>
      <w:r w:rsidRPr="00EB1503">
        <w:rPr>
          <w:sz w:val="28"/>
          <w:szCs w:val="28"/>
        </w:rPr>
        <w:tab/>
      </w:r>
      <w:r w:rsidRPr="00EB1503">
        <w:rPr>
          <w:sz w:val="28"/>
          <w:szCs w:val="28"/>
        </w:rPr>
        <w:tab/>
      </w:r>
      <w:r w:rsidRPr="00EB1503">
        <w:rPr>
          <w:sz w:val="28"/>
          <w:szCs w:val="28"/>
        </w:rPr>
        <w:tab/>
      </w:r>
      <w:r w:rsidRPr="00EB1503">
        <w:rPr>
          <w:sz w:val="28"/>
          <w:szCs w:val="28"/>
        </w:rPr>
        <w:tab/>
      </w:r>
      <w:r w:rsidRPr="00EB1503">
        <w:rPr>
          <w:sz w:val="28"/>
          <w:szCs w:val="28"/>
        </w:rPr>
        <w:tab/>
      </w:r>
      <w:r w:rsidRPr="00EB150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FE1" w:rsidRDefault="00715FE1">
      <w:r>
        <w:separator/>
      </w:r>
    </w:p>
  </w:endnote>
  <w:endnote w:type="continuationSeparator" w:id="0">
    <w:p w:rsidR="00715FE1" w:rsidRDefault="00715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FE1" w:rsidRDefault="00715FE1">
      <w:r>
        <w:separator/>
      </w:r>
    </w:p>
  </w:footnote>
  <w:footnote w:type="continuationSeparator" w:id="0">
    <w:p w:rsidR="00715FE1" w:rsidRDefault="00715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15FE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150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2CC44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F1504-50AD-43A6-9D4F-DC65847FD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2023-03-16T10:12:00Z</dcterms:modified>
</cp:coreProperties>
</file>