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534</w:t>
            </w:r>
          </w:p>
        </w:tc>
      </w:tr>
      <w:tr w:rsidR="008C6E6E" w:rsidRPr="008C6E6E" w:rsidTr="008C6E6E">
        <w:tc>
          <w:tcPr>
            <w:tcW w:w="9628" w:type="dxa"/>
          </w:tcPr>
          <w:p w:rsidR="008C6E6E" w:rsidRDefault="00F504E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lang w:val="en-US"/>
              </w:rPr>
              <w:t>5</w:t>
            </w:r>
            <w:bookmarkStart w:id="1" w:name="_GoBack"/>
            <w:bookmarkEnd w:id="1"/>
            <w:r w:rsidR="000B1F51">
              <w:rPr>
                <w:rFonts w:ascii="Times New Roman CYR" w:hAnsi="Times New Roman CYR" w:cs="Times New Roman CYR"/>
                <w:color w:val="000000"/>
                <w:sz w:val="27"/>
                <w:szCs w:val="27"/>
                <w:shd w:val="clear" w:color="auto" w:fill="FFFFFF"/>
              </w:rPr>
              <w:t xml:space="preserve">-ої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Гульоватій В. С. проекту землеустрою щодо відведення земельної ділянки та надання в оренду земельної ділянки по вул. Стрілецькій,51в у м. Винники</w:t>
            </w:r>
          </w:p>
          <w:p w:rsidR="00BE7A3D" w:rsidRDefault="00BE7A3D" w:rsidP="00471A72">
            <w:pPr>
              <w:rPr>
                <w:sz w:val="28"/>
              </w:rPr>
            </w:pPr>
          </w:p>
        </w:tc>
        <w:tc>
          <w:tcPr>
            <w:tcW w:w="4814" w:type="dxa"/>
          </w:tcPr>
          <w:p w:rsidR="00BE7A3D" w:rsidRDefault="00BE7A3D" w:rsidP="00471A72">
            <w:pPr>
              <w:rPr>
                <w:sz w:val="28"/>
              </w:rPr>
            </w:pPr>
          </w:p>
        </w:tc>
      </w:tr>
    </w:tbl>
    <w:p w:rsidR="000B1F51" w:rsidRDefault="000B1F51" w:rsidP="000B1F51">
      <w:pPr>
        <w:spacing w:line="276" w:lineRule="auto"/>
        <w:ind w:firstLine="720"/>
        <w:jc w:val="both"/>
        <w:rPr>
          <w:szCs w:val="24"/>
        </w:rPr>
      </w:pPr>
      <w:r>
        <w:rPr>
          <w:szCs w:val="24"/>
        </w:rPr>
        <w:t xml:space="preserve">Розглянувши заяву гр.Гульоватої В. С., проект землеустрою щодо відведення земельної ділянки для будівництва та обслуговування житлового будинку по вул. Стрілецькій,51в у м.Винники враховуючи  рішення   №2017 21-ої сесії Винниківської міської ради від 30.07.2015р. та рішення   №158 2-ої сесії Винниківської міської ради від 11.02.2016р,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0B1F51" w:rsidRDefault="000B1F51" w:rsidP="000B1F51">
      <w:pPr>
        <w:spacing w:line="276" w:lineRule="auto"/>
        <w:jc w:val="center"/>
        <w:rPr>
          <w:b/>
          <w:szCs w:val="24"/>
        </w:rPr>
      </w:pPr>
    </w:p>
    <w:p w:rsidR="000B1F51" w:rsidRDefault="000B1F51" w:rsidP="000B1F51">
      <w:pPr>
        <w:spacing w:line="276" w:lineRule="auto"/>
        <w:jc w:val="center"/>
        <w:rPr>
          <w:b/>
          <w:szCs w:val="24"/>
        </w:rPr>
      </w:pPr>
      <w:r>
        <w:rPr>
          <w:b/>
          <w:szCs w:val="24"/>
        </w:rPr>
        <w:t>В И Р І Ш И Л А :</w:t>
      </w:r>
    </w:p>
    <w:p w:rsidR="000B1F51" w:rsidRDefault="000B1F51" w:rsidP="000B1F51">
      <w:pPr>
        <w:spacing w:line="276" w:lineRule="auto"/>
        <w:jc w:val="center"/>
        <w:rPr>
          <w:b/>
          <w:szCs w:val="24"/>
        </w:rPr>
      </w:pPr>
    </w:p>
    <w:p w:rsidR="000B1F51" w:rsidRDefault="000B1F51" w:rsidP="000B1F51">
      <w:pPr>
        <w:numPr>
          <w:ilvl w:val="0"/>
          <w:numId w:val="3"/>
        </w:numPr>
        <w:tabs>
          <w:tab w:val="num" w:pos="426"/>
        </w:tabs>
        <w:spacing w:line="276" w:lineRule="auto"/>
        <w:ind w:left="426" w:hanging="426"/>
        <w:jc w:val="both"/>
        <w:rPr>
          <w:szCs w:val="24"/>
        </w:rPr>
      </w:pPr>
      <w:r>
        <w:rPr>
          <w:szCs w:val="24"/>
        </w:rPr>
        <w:t xml:space="preserve">Затвердити гр. Гульоватій Вірі Степанівні проект землеустрою щодо відведення земельної ділянки та надати в оренду терміном на 10 років земельну ділянку (кадастровий номер 4610160300:07:007:00232) площею 0,0712 га для будівництва та обслуговування житлового будинку по вул. Стрілецькій,51в у м.Винники за рахунок земель, що не надані у власність або користування віднісши її до земель житлової та громадської забудови.  </w:t>
      </w:r>
    </w:p>
    <w:p w:rsidR="000B1F51" w:rsidRDefault="000B1F51" w:rsidP="000B1F51">
      <w:pPr>
        <w:numPr>
          <w:ilvl w:val="0"/>
          <w:numId w:val="3"/>
        </w:numPr>
        <w:tabs>
          <w:tab w:val="num" w:pos="426"/>
        </w:tabs>
        <w:spacing w:line="276" w:lineRule="auto"/>
        <w:ind w:left="426" w:hanging="426"/>
        <w:jc w:val="both"/>
        <w:rPr>
          <w:szCs w:val="24"/>
        </w:rPr>
      </w:pPr>
      <w:r>
        <w:rPr>
          <w:szCs w:val="24"/>
        </w:rPr>
        <w:t>Гр. Гульоватій Вірі Степанівні:</w:t>
      </w:r>
    </w:p>
    <w:p w:rsidR="000B1F51" w:rsidRDefault="000B1F51" w:rsidP="000B1F51">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B1F51" w:rsidRDefault="000B1F51" w:rsidP="000B1F51">
      <w:pPr>
        <w:spacing w:line="276" w:lineRule="auto"/>
        <w:ind w:left="426" w:hanging="426"/>
        <w:jc w:val="both"/>
        <w:rPr>
          <w:szCs w:val="24"/>
        </w:rPr>
      </w:pPr>
      <w:r>
        <w:rPr>
          <w:szCs w:val="24"/>
        </w:rPr>
        <w:t>2.2.</w:t>
      </w:r>
      <w:r>
        <w:rPr>
          <w:szCs w:val="24"/>
        </w:rPr>
        <w:tab/>
        <w:t>Забезпечити державну реєстрацію договору оренди земельної ділянки та право на земельну ділянку у відповідних органах державної влади.</w:t>
      </w:r>
    </w:p>
    <w:p w:rsidR="000B1F51" w:rsidRDefault="000B1F51" w:rsidP="000B1F51">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B1F51" w:rsidRDefault="000B1F51" w:rsidP="000B1F51">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B1F51" w:rsidRDefault="000B1F51" w:rsidP="000B1F51">
      <w:pPr>
        <w:spacing w:line="276" w:lineRule="auto"/>
        <w:jc w:val="both"/>
        <w:rPr>
          <w:szCs w:val="24"/>
        </w:rPr>
      </w:pPr>
    </w:p>
    <w:p w:rsidR="000B1F51" w:rsidRDefault="000B1F51" w:rsidP="000B1F51">
      <w:pPr>
        <w:spacing w:line="276" w:lineRule="auto"/>
        <w:jc w:val="both"/>
        <w:rPr>
          <w:szCs w:val="24"/>
        </w:rPr>
      </w:pPr>
    </w:p>
    <w:p w:rsidR="000B1F51" w:rsidRDefault="000B1F51" w:rsidP="000B1F51">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5C2" w:rsidRDefault="009335C2">
      <w:r>
        <w:separator/>
      </w:r>
    </w:p>
  </w:endnote>
  <w:endnote w:type="continuationSeparator" w:id="0">
    <w:p w:rsidR="009335C2" w:rsidRDefault="00933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5C2" w:rsidRDefault="009335C2">
      <w:r>
        <w:separator/>
      </w:r>
    </w:p>
  </w:footnote>
  <w:footnote w:type="continuationSeparator" w:id="0">
    <w:p w:rsidR="009335C2" w:rsidRDefault="00933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B1F51"/>
    <w:rsid w:val="001125AA"/>
    <w:rsid w:val="00197762"/>
    <w:rsid w:val="001A16D8"/>
    <w:rsid w:val="001A2D70"/>
    <w:rsid w:val="001B53EB"/>
    <w:rsid w:val="00213958"/>
    <w:rsid w:val="00225FD9"/>
    <w:rsid w:val="00231272"/>
    <w:rsid w:val="00242C76"/>
    <w:rsid w:val="002451A3"/>
    <w:rsid w:val="00253C0E"/>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35C2"/>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04E3"/>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A358D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86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44543-DA18-4BFF-B5C4-7366E754A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1467</Words>
  <Characters>837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2023-03-20T08:32:00Z</dcterms:modified>
</cp:coreProperties>
</file>