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246B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гр.Вороневич Я.Л. у власність для обслуговування житлового будинку, господарських будівель   і споруд по вул.Кривоноса, 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246B9" w:rsidRPr="009246B9" w:rsidRDefault="009246B9" w:rsidP="009246B9">
      <w:pPr>
        <w:ind w:firstLine="720"/>
        <w:rPr>
          <w:sz w:val="28"/>
          <w:szCs w:val="28"/>
        </w:rPr>
      </w:pPr>
      <w:r w:rsidRPr="009246B9">
        <w:rPr>
          <w:sz w:val="28"/>
          <w:szCs w:val="28"/>
        </w:rPr>
        <w:t xml:space="preserve">Розглянувши заяву (клопотання) гр.Біблій Н.В., що діє на підставі довіреності,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246B9" w:rsidRPr="009246B9" w:rsidRDefault="009246B9" w:rsidP="009246B9">
      <w:pPr>
        <w:rPr>
          <w:sz w:val="28"/>
          <w:szCs w:val="28"/>
        </w:rPr>
      </w:pPr>
    </w:p>
    <w:p w:rsidR="009246B9" w:rsidRPr="009246B9" w:rsidRDefault="009246B9" w:rsidP="009246B9">
      <w:pPr>
        <w:jc w:val="center"/>
        <w:rPr>
          <w:sz w:val="28"/>
          <w:szCs w:val="28"/>
        </w:rPr>
      </w:pPr>
      <w:bookmarkStart w:id="1" w:name="_GoBack"/>
      <w:bookmarkEnd w:id="1"/>
      <w:r w:rsidRPr="009246B9">
        <w:rPr>
          <w:sz w:val="28"/>
          <w:szCs w:val="28"/>
        </w:rPr>
        <w:t>ВИРІШИЛА:</w:t>
      </w:r>
    </w:p>
    <w:p w:rsidR="009246B9" w:rsidRPr="009246B9" w:rsidRDefault="009246B9" w:rsidP="009246B9">
      <w:pPr>
        <w:rPr>
          <w:sz w:val="28"/>
          <w:szCs w:val="28"/>
        </w:rPr>
      </w:pPr>
    </w:p>
    <w:p w:rsidR="009246B9" w:rsidRPr="009246B9" w:rsidRDefault="009246B9" w:rsidP="009246B9">
      <w:pPr>
        <w:rPr>
          <w:sz w:val="28"/>
          <w:szCs w:val="28"/>
        </w:rPr>
      </w:pPr>
      <w:r w:rsidRPr="009246B9">
        <w:rPr>
          <w:sz w:val="28"/>
          <w:szCs w:val="28"/>
        </w:rPr>
        <w:t>1.</w:t>
      </w:r>
      <w:r w:rsidRPr="009246B9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гр.Вороневич Ярославі Луківні орієнтовною площею 0,0620га у власність для обслуговування житлового будинку, господарських будівель і споруд по вул.Кривоноса, 2 у м.Винники (графічний додаток №1).</w:t>
      </w:r>
    </w:p>
    <w:p w:rsidR="009246B9" w:rsidRPr="009246B9" w:rsidRDefault="009246B9" w:rsidP="009246B9">
      <w:pPr>
        <w:rPr>
          <w:sz w:val="28"/>
          <w:szCs w:val="28"/>
        </w:rPr>
      </w:pPr>
      <w:r w:rsidRPr="009246B9">
        <w:rPr>
          <w:sz w:val="28"/>
          <w:szCs w:val="28"/>
        </w:rPr>
        <w:t>2.</w:t>
      </w:r>
      <w:r w:rsidRPr="009246B9">
        <w:rPr>
          <w:sz w:val="28"/>
          <w:szCs w:val="28"/>
        </w:rPr>
        <w:tab/>
        <w:t xml:space="preserve">Гр.Вороневич Ярославі Луківні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246B9" w:rsidRPr="009246B9" w:rsidRDefault="009246B9" w:rsidP="009246B9">
      <w:pPr>
        <w:rPr>
          <w:sz w:val="28"/>
          <w:szCs w:val="28"/>
        </w:rPr>
      </w:pPr>
      <w:r w:rsidRPr="009246B9">
        <w:rPr>
          <w:sz w:val="28"/>
          <w:szCs w:val="28"/>
        </w:rPr>
        <w:t>3.</w:t>
      </w:r>
      <w:r w:rsidRPr="009246B9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9246B9" w:rsidRPr="009246B9" w:rsidRDefault="009246B9" w:rsidP="009246B9">
      <w:pPr>
        <w:rPr>
          <w:sz w:val="28"/>
          <w:szCs w:val="28"/>
        </w:rPr>
      </w:pPr>
    </w:p>
    <w:p w:rsidR="009246B9" w:rsidRPr="009246B9" w:rsidRDefault="009246B9" w:rsidP="009246B9">
      <w:pPr>
        <w:rPr>
          <w:sz w:val="28"/>
          <w:szCs w:val="28"/>
        </w:rPr>
      </w:pPr>
    </w:p>
    <w:p w:rsidR="009246B9" w:rsidRPr="009246B9" w:rsidRDefault="009246B9" w:rsidP="009246B9">
      <w:pPr>
        <w:rPr>
          <w:sz w:val="28"/>
          <w:szCs w:val="28"/>
        </w:rPr>
      </w:pPr>
    </w:p>
    <w:p w:rsidR="00213958" w:rsidRPr="006F2805" w:rsidRDefault="009246B9" w:rsidP="009246B9">
      <w:pPr>
        <w:rPr>
          <w:sz w:val="28"/>
          <w:szCs w:val="28"/>
        </w:rPr>
      </w:pPr>
      <w:r w:rsidRPr="009246B9">
        <w:rPr>
          <w:sz w:val="28"/>
          <w:szCs w:val="28"/>
        </w:rPr>
        <w:t>Міський голова</w:t>
      </w:r>
      <w:r w:rsidRPr="009246B9">
        <w:rPr>
          <w:sz w:val="28"/>
          <w:szCs w:val="28"/>
        </w:rPr>
        <w:tab/>
      </w:r>
      <w:r w:rsidRPr="009246B9">
        <w:rPr>
          <w:sz w:val="28"/>
          <w:szCs w:val="28"/>
        </w:rPr>
        <w:tab/>
      </w:r>
      <w:r w:rsidRPr="009246B9">
        <w:rPr>
          <w:sz w:val="28"/>
          <w:szCs w:val="28"/>
        </w:rPr>
        <w:tab/>
      </w:r>
      <w:r w:rsidRPr="009246B9">
        <w:rPr>
          <w:sz w:val="28"/>
          <w:szCs w:val="28"/>
        </w:rPr>
        <w:tab/>
      </w:r>
      <w:r w:rsidRPr="009246B9">
        <w:rPr>
          <w:sz w:val="28"/>
          <w:szCs w:val="28"/>
        </w:rPr>
        <w:tab/>
      </w:r>
      <w:r w:rsidRPr="009246B9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46C" w:rsidRDefault="009F746C">
      <w:r>
        <w:separator/>
      </w:r>
    </w:p>
  </w:endnote>
  <w:endnote w:type="continuationSeparator" w:id="0">
    <w:p w:rsidR="009F746C" w:rsidRDefault="009F7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46C" w:rsidRDefault="009F746C">
      <w:r>
        <w:separator/>
      </w:r>
    </w:p>
  </w:footnote>
  <w:footnote w:type="continuationSeparator" w:id="0">
    <w:p w:rsidR="009F746C" w:rsidRDefault="009F7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46B9"/>
    <w:rsid w:val="00935669"/>
    <w:rsid w:val="00941AD8"/>
    <w:rsid w:val="009917ED"/>
    <w:rsid w:val="009B3FB6"/>
    <w:rsid w:val="009F746C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9823B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4129F-978C-465A-89D8-119537F46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951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2023-03-21T08:41:00Z</dcterms:modified>
</cp:coreProperties>
</file>