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569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242B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06.10.2016р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гр.Покришці Л.В. у власність для обслуговування житлового будинку, господарських будівель і споруд по вул.Б.Хмельницького, 13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242B0" w:rsidRDefault="001242B0" w:rsidP="001242B0">
      <w:pPr>
        <w:spacing w:line="276" w:lineRule="auto"/>
        <w:ind w:left="567" w:right="142" w:firstLine="601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Розглянувши заяву (клопотання) гр.Покришки Л.В.,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1242B0" w:rsidRDefault="001242B0" w:rsidP="001242B0">
      <w:pPr>
        <w:spacing w:line="276" w:lineRule="auto"/>
        <w:ind w:left="567" w:right="142" w:firstLine="601"/>
        <w:jc w:val="center"/>
        <w:rPr>
          <w:rFonts w:ascii="Arial" w:hAnsi="Arial" w:cs="Arial"/>
          <w:color w:val="000000"/>
          <w:szCs w:val="24"/>
        </w:rPr>
      </w:pPr>
    </w:p>
    <w:p w:rsidR="001242B0" w:rsidRDefault="001242B0" w:rsidP="001242B0">
      <w:pPr>
        <w:spacing w:line="276" w:lineRule="auto"/>
        <w:ind w:left="567" w:right="142" w:firstLine="601"/>
        <w:jc w:val="center"/>
        <w:rPr>
          <w:b/>
          <w:color w:val="000000"/>
          <w:szCs w:val="24"/>
        </w:rPr>
      </w:pPr>
      <w:r>
        <w:rPr>
          <w:b/>
          <w:color w:val="000000"/>
          <w:szCs w:val="24"/>
        </w:rPr>
        <w:t>ВИРІШИЛА:</w:t>
      </w:r>
    </w:p>
    <w:p w:rsidR="001242B0" w:rsidRDefault="001242B0" w:rsidP="001242B0">
      <w:p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</w:p>
    <w:p w:rsidR="001242B0" w:rsidRDefault="001242B0" w:rsidP="001242B0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  <w:r>
        <w:rPr>
          <w:color w:val="000000"/>
          <w:szCs w:val="24"/>
        </w:rPr>
        <w:t>Дати дозвіл на розроблення проекту землеустрою щодо відведення земел</w:t>
      </w:r>
      <w:r>
        <w:rPr>
          <w:color w:val="000000"/>
          <w:szCs w:val="24"/>
        </w:rPr>
        <w:t>ьної ділянки гр.Покришці Любові</w:t>
      </w:r>
      <w:bookmarkStart w:id="1" w:name="_GoBack"/>
      <w:bookmarkEnd w:id="1"/>
      <w:r>
        <w:rPr>
          <w:color w:val="000000"/>
          <w:szCs w:val="24"/>
        </w:rPr>
        <w:t xml:space="preserve"> Володимирівні орієнтовною площею 0,0600 га у власність для обслуговування житлового будинку, господарських будівель і споруд по вул.Б.Хмельницького, 13 у м.Винники (графічний додаток №1).</w:t>
      </w:r>
    </w:p>
    <w:p w:rsidR="001242B0" w:rsidRDefault="001242B0" w:rsidP="001242B0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Гр.Покришці Людмилі Володимирівні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1242B0" w:rsidRDefault="001242B0" w:rsidP="001242B0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  <w:r>
        <w:rPr>
          <w:color w:val="000000"/>
          <w:szCs w:val="24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1242B0" w:rsidRDefault="001242B0" w:rsidP="001242B0">
      <w:pPr>
        <w:spacing w:line="276" w:lineRule="auto"/>
        <w:ind w:left="567" w:right="142"/>
        <w:rPr>
          <w:szCs w:val="24"/>
        </w:rPr>
      </w:pPr>
    </w:p>
    <w:p w:rsidR="001242B0" w:rsidRDefault="001242B0" w:rsidP="001242B0">
      <w:pPr>
        <w:spacing w:line="276" w:lineRule="auto"/>
        <w:ind w:left="567" w:right="142"/>
        <w:rPr>
          <w:szCs w:val="24"/>
        </w:rPr>
      </w:pPr>
    </w:p>
    <w:p w:rsidR="001242B0" w:rsidRDefault="001242B0" w:rsidP="001242B0">
      <w:pPr>
        <w:spacing w:line="276" w:lineRule="auto"/>
        <w:ind w:left="567" w:right="142"/>
        <w:rPr>
          <w:szCs w:val="24"/>
        </w:rPr>
      </w:pPr>
    </w:p>
    <w:p w:rsidR="001242B0" w:rsidRDefault="001242B0" w:rsidP="001242B0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666F" w:rsidRDefault="00C8666F">
      <w:r>
        <w:separator/>
      </w:r>
    </w:p>
  </w:endnote>
  <w:endnote w:type="continuationSeparator" w:id="0">
    <w:p w:rsidR="00C8666F" w:rsidRDefault="00C86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666F" w:rsidRDefault="00C8666F">
      <w:r>
        <w:separator/>
      </w:r>
    </w:p>
  </w:footnote>
  <w:footnote w:type="continuationSeparator" w:id="0">
    <w:p w:rsidR="00C8666F" w:rsidRDefault="00C866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242B0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8666F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1DFFA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93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001DBB-B4FF-4AE4-A72E-E6D34067A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939</Words>
  <Characters>536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2023-03-20T08:50:00Z</dcterms:modified>
</cp:coreProperties>
</file>