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76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гр.Левкович С.В.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вул.Галицька, 41б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476BC" w:rsidRPr="006476BC" w:rsidRDefault="006476BC" w:rsidP="006476BC">
      <w:pPr>
        <w:ind w:firstLine="720"/>
        <w:rPr>
          <w:sz w:val="28"/>
          <w:szCs w:val="28"/>
        </w:rPr>
      </w:pPr>
      <w:r w:rsidRPr="006476BC">
        <w:rPr>
          <w:sz w:val="28"/>
          <w:szCs w:val="28"/>
        </w:rPr>
        <w:t>Розглянувши заяву гр.Левкович С.В., рішення 19-ої сесії Винниківської міської ради №1529 від 13.11.2014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6476BC" w:rsidRPr="006476BC" w:rsidRDefault="006476BC" w:rsidP="006476BC">
      <w:pPr>
        <w:jc w:val="center"/>
        <w:rPr>
          <w:sz w:val="28"/>
          <w:szCs w:val="28"/>
        </w:rPr>
      </w:pPr>
      <w:r w:rsidRPr="006476BC">
        <w:rPr>
          <w:sz w:val="28"/>
          <w:szCs w:val="28"/>
        </w:rPr>
        <w:t>ВИРІШИЛА:</w:t>
      </w:r>
    </w:p>
    <w:p w:rsidR="006476BC" w:rsidRPr="006476BC" w:rsidRDefault="006476BC" w:rsidP="006476BC">
      <w:pPr>
        <w:rPr>
          <w:sz w:val="28"/>
          <w:szCs w:val="28"/>
        </w:rPr>
      </w:pPr>
      <w:r w:rsidRPr="006476BC">
        <w:rPr>
          <w:sz w:val="28"/>
          <w:szCs w:val="28"/>
        </w:rPr>
        <w:t>1.</w:t>
      </w:r>
      <w:r w:rsidRPr="006476BC">
        <w:rPr>
          <w:sz w:val="28"/>
          <w:szCs w:val="28"/>
        </w:rPr>
        <w:tab/>
        <w:t>Рішення  19-ої сесії Винниківської міської ради №1529 від 13.11.2014 р. «Про надання дозволу на розроблення проекту землеустрою щодо відведення земельної ділянки гр.Левкович С.В. в оренду для будівництва і обслуговування житлового будинку на вул.Галицька, 41б у м. Винники» - визнати таким, що втратило чинність.</w:t>
      </w:r>
    </w:p>
    <w:p w:rsidR="006476BC" w:rsidRPr="006476BC" w:rsidRDefault="006476BC" w:rsidP="006476BC">
      <w:pPr>
        <w:rPr>
          <w:sz w:val="28"/>
          <w:szCs w:val="28"/>
        </w:rPr>
      </w:pPr>
      <w:r w:rsidRPr="006476BC">
        <w:rPr>
          <w:sz w:val="28"/>
          <w:szCs w:val="28"/>
        </w:rPr>
        <w:t>2.</w:t>
      </w:r>
      <w:r w:rsidRPr="006476BC">
        <w:rPr>
          <w:sz w:val="28"/>
          <w:szCs w:val="28"/>
        </w:rPr>
        <w:tab/>
        <w:t>Дати дозвіл гр.Левкович Стефанії Володимирівні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0,0123 га по вул.Галицька, 41б у м.Винники (графічний додаток №1).</w:t>
      </w:r>
    </w:p>
    <w:p w:rsidR="006476BC" w:rsidRDefault="006476BC" w:rsidP="006476BC">
      <w:pPr>
        <w:rPr>
          <w:sz w:val="28"/>
          <w:szCs w:val="28"/>
        </w:rPr>
      </w:pPr>
      <w:r w:rsidRPr="006476BC">
        <w:rPr>
          <w:sz w:val="28"/>
          <w:szCs w:val="28"/>
        </w:rPr>
        <w:t>3.</w:t>
      </w:r>
      <w:r w:rsidRPr="006476BC">
        <w:rPr>
          <w:sz w:val="28"/>
          <w:szCs w:val="28"/>
        </w:rPr>
        <w:tab/>
        <w:t xml:space="preserve">Гр.Левкович Стефанії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6476BC" w:rsidRPr="006476BC" w:rsidRDefault="006476BC" w:rsidP="006476BC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6476BC" w:rsidP="006476BC">
      <w:pPr>
        <w:rPr>
          <w:sz w:val="28"/>
          <w:szCs w:val="28"/>
        </w:rPr>
      </w:pPr>
      <w:r w:rsidRPr="006476BC">
        <w:rPr>
          <w:sz w:val="28"/>
          <w:szCs w:val="28"/>
        </w:rPr>
        <w:t>Міський голова</w:t>
      </w:r>
      <w:r w:rsidRPr="006476BC">
        <w:rPr>
          <w:sz w:val="28"/>
          <w:szCs w:val="28"/>
        </w:rPr>
        <w:tab/>
      </w:r>
      <w:r w:rsidRPr="006476BC">
        <w:rPr>
          <w:sz w:val="28"/>
          <w:szCs w:val="28"/>
        </w:rPr>
        <w:tab/>
      </w:r>
      <w:r w:rsidRPr="006476BC">
        <w:rPr>
          <w:sz w:val="28"/>
          <w:szCs w:val="28"/>
        </w:rPr>
        <w:tab/>
      </w:r>
      <w:r w:rsidRPr="006476BC">
        <w:rPr>
          <w:sz w:val="28"/>
          <w:szCs w:val="28"/>
        </w:rPr>
        <w:tab/>
        <w:t xml:space="preserve">          </w:t>
      </w:r>
      <w:r w:rsidRPr="006476BC">
        <w:rPr>
          <w:sz w:val="28"/>
          <w:szCs w:val="28"/>
        </w:rPr>
        <w:tab/>
        <w:t xml:space="preserve">    </w:t>
      </w:r>
      <w:r w:rsidRPr="006476B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A53" w:rsidRDefault="00EE6A53">
      <w:r>
        <w:separator/>
      </w:r>
    </w:p>
  </w:endnote>
  <w:endnote w:type="continuationSeparator" w:id="0">
    <w:p w:rsidR="00EE6A53" w:rsidRDefault="00EE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A53" w:rsidRDefault="00EE6A53">
      <w:r>
        <w:separator/>
      </w:r>
    </w:p>
  </w:footnote>
  <w:footnote w:type="continuationSeparator" w:id="0">
    <w:p w:rsidR="00EE6A53" w:rsidRDefault="00EE6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6BC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6A53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05E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015E1-0D06-4F87-B862-9A434DA07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1181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2023-03-24T12:47:00Z</dcterms:modified>
</cp:coreProperties>
</file>