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1649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Винниківському комунальному підприємству "Добробут" в оренду нежитлових приміщень на вул. Галицька 9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16491" w:rsidRDefault="00016491" w:rsidP="00016491">
      <w:pPr>
        <w:ind w:firstLine="709"/>
        <w:jc w:val="both"/>
        <w:rPr>
          <w:szCs w:val="24"/>
        </w:rPr>
      </w:pPr>
      <w:r>
        <w:rPr>
          <w:szCs w:val="24"/>
        </w:rPr>
        <w:t xml:space="preserve">Враховуючи необхідність забезпечення належних умов для організації роботи Винниківського комунального підприємства «Добробут», керуючись Законом України «Про оренду державного та комунального майна», Законом України «Про місцеве самоврядування в Україні», беручи до уваги технічний паспорт на будівлю від 07.08.2008 року,  Винниківська міська рада </w:t>
      </w:r>
    </w:p>
    <w:p w:rsidR="00016491" w:rsidRDefault="00016491" w:rsidP="00016491">
      <w:pPr>
        <w:ind w:firstLine="709"/>
        <w:jc w:val="both"/>
        <w:rPr>
          <w:szCs w:val="24"/>
        </w:rPr>
      </w:pPr>
    </w:p>
    <w:p w:rsidR="00016491" w:rsidRDefault="00016491" w:rsidP="00016491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016491" w:rsidRDefault="00016491" w:rsidP="00016491">
      <w:pPr>
        <w:ind w:firstLine="709"/>
        <w:jc w:val="both"/>
        <w:rPr>
          <w:szCs w:val="24"/>
        </w:rPr>
      </w:pPr>
    </w:p>
    <w:p w:rsidR="00016491" w:rsidRDefault="00016491" w:rsidP="00016491">
      <w:pPr>
        <w:ind w:firstLine="709"/>
        <w:jc w:val="both"/>
        <w:rPr>
          <w:szCs w:val="24"/>
        </w:rPr>
      </w:pPr>
      <w:r>
        <w:rPr>
          <w:szCs w:val="24"/>
        </w:rPr>
        <w:t>1. Надати Винниківському комунальному підприємству «Добробут» нежитлові приміщення першого поверху, позначені в технічному паспорті 1-1 (площа 24.8 м.кв.), І (площа 3.8 м.кв.) та І</w:t>
      </w:r>
      <w:r>
        <w:rPr>
          <w:szCs w:val="24"/>
          <w:lang w:val="en-US"/>
        </w:rPr>
        <w:t>V</w:t>
      </w:r>
      <w:r>
        <w:rPr>
          <w:szCs w:val="24"/>
        </w:rPr>
        <w:t xml:space="preserve"> (площа 10.5 м.кв.) за адресою м. Винники, вул. Галицька, будинок 9 в оренду терміном на 2 роки 364 дні, встановивши орендну плату у розмірі 1 грн в рік.</w:t>
      </w:r>
    </w:p>
    <w:p w:rsidR="00016491" w:rsidRDefault="00016491" w:rsidP="00016491">
      <w:pPr>
        <w:ind w:firstLine="709"/>
        <w:jc w:val="both"/>
        <w:rPr>
          <w:szCs w:val="24"/>
        </w:rPr>
      </w:pPr>
      <w:r>
        <w:rPr>
          <w:szCs w:val="24"/>
        </w:rPr>
        <w:t>2. Встановити, що нежитлове приміщення першого поверху, позначене в технічному паспорті І</w:t>
      </w:r>
      <w:r>
        <w:rPr>
          <w:szCs w:val="24"/>
          <w:lang w:val="en-US"/>
        </w:rPr>
        <w:t>V</w:t>
      </w:r>
      <w:r>
        <w:rPr>
          <w:szCs w:val="24"/>
        </w:rPr>
        <w:t xml:space="preserve"> (площа 10.5 м.кв.) за адресою м. Винники, вул. Галицька, будинок 9 передається на умовах спільного використання з іншими орендарями та користувачами будівлі.</w:t>
      </w:r>
    </w:p>
    <w:p w:rsidR="00016491" w:rsidRDefault="00016491" w:rsidP="00016491">
      <w:pPr>
        <w:ind w:firstLine="709"/>
        <w:jc w:val="both"/>
        <w:rPr>
          <w:szCs w:val="24"/>
        </w:rPr>
      </w:pPr>
      <w:r>
        <w:rPr>
          <w:szCs w:val="24"/>
        </w:rPr>
        <w:t>3. Відділу житлового господарства та благоустрою підготувати та укласти договір оренди згідно із цим рішенням.</w:t>
      </w:r>
    </w:p>
    <w:p w:rsidR="00016491" w:rsidRDefault="00016491" w:rsidP="00016491">
      <w:pPr>
        <w:ind w:firstLine="709"/>
        <w:jc w:val="both"/>
        <w:rPr>
          <w:szCs w:val="24"/>
        </w:rPr>
      </w:pPr>
      <w:r>
        <w:rPr>
          <w:szCs w:val="24"/>
        </w:rPr>
        <w:t>4. 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016491" w:rsidRDefault="00016491" w:rsidP="00016491">
      <w:pPr>
        <w:ind w:firstLine="709"/>
        <w:jc w:val="both"/>
        <w:rPr>
          <w:szCs w:val="24"/>
        </w:rPr>
      </w:pPr>
    </w:p>
    <w:p w:rsidR="00016491" w:rsidRDefault="00016491" w:rsidP="00016491">
      <w:pPr>
        <w:ind w:firstLine="709"/>
        <w:jc w:val="both"/>
        <w:rPr>
          <w:szCs w:val="24"/>
        </w:rPr>
      </w:pPr>
    </w:p>
    <w:p w:rsidR="00016491" w:rsidRDefault="00016491" w:rsidP="00016491">
      <w:pPr>
        <w:ind w:firstLine="709"/>
        <w:jc w:val="both"/>
        <w:rPr>
          <w:szCs w:val="24"/>
        </w:rPr>
      </w:pPr>
    </w:p>
    <w:p w:rsidR="00016491" w:rsidRDefault="00016491" w:rsidP="00016491">
      <w:pPr>
        <w:ind w:firstLine="709"/>
        <w:jc w:val="both"/>
        <w:rPr>
          <w:szCs w:val="24"/>
        </w:rPr>
      </w:pPr>
    </w:p>
    <w:p w:rsidR="00016491" w:rsidRDefault="00016491" w:rsidP="00016491">
      <w:pPr>
        <w:ind w:firstLine="709"/>
        <w:jc w:val="both"/>
        <w:rPr>
          <w:szCs w:val="24"/>
        </w:rPr>
      </w:pPr>
    </w:p>
    <w:p w:rsidR="00016491" w:rsidRDefault="00016491" w:rsidP="00016491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D19" w:rsidRDefault="00C54D19">
      <w:r>
        <w:separator/>
      </w:r>
    </w:p>
  </w:endnote>
  <w:endnote w:type="continuationSeparator" w:id="0">
    <w:p w:rsidR="00C54D19" w:rsidRDefault="00C54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D19" w:rsidRDefault="00C54D19">
      <w:r>
        <w:separator/>
      </w:r>
    </w:p>
  </w:footnote>
  <w:footnote w:type="continuationSeparator" w:id="0">
    <w:p w:rsidR="00C54D19" w:rsidRDefault="00C54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491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4D19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DD324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2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DB952-7EFC-4212-A863-8BCB91E39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1148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2023-03-23T10:11:00Z</dcterms:modified>
</cp:coreProperties>
</file>