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61D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 ЗАТ ПБО "Львівміськбуд" терміну оренди землі на вул.Лісній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61DFF" w:rsidRPr="00061DFF" w:rsidRDefault="00061DFF" w:rsidP="00061DFF">
      <w:pPr>
        <w:ind w:firstLine="720"/>
        <w:rPr>
          <w:sz w:val="28"/>
          <w:szCs w:val="28"/>
        </w:rPr>
      </w:pPr>
      <w:r w:rsidRPr="00061DFF">
        <w:rPr>
          <w:sz w:val="28"/>
          <w:szCs w:val="28"/>
        </w:rPr>
        <w:t xml:space="preserve">Розглянувши заяву керуючого санації ЗАТ ПБО «Львівміськбуд», договір оренди землі від 20 грудня 2011 р., подані матеріали,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061DFF" w:rsidRPr="00061DFF" w:rsidRDefault="00061DFF" w:rsidP="00061DFF">
      <w:pPr>
        <w:rPr>
          <w:sz w:val="28"/>
          <w:szCs w:val="28"/>
        </w:rPr>
      </w:pPr>
    </w:p>
    <w:p w:rsidR="00061DFF" w:rsidRPr="00061DFF" w:rsidRDefault="00061DFF" w:rsidP="00061DFF">
      <w:pPr>
        <w:jc w:val="center"/>
        <w:rPr>
          <w:sz w:val="28"/>
          <w:szCs w:val="28"/>
        </w:rPr>
      </w:pPr>
      <w:bookmarkStart w:id="1" w:name="_GoBack"/>
      <w:bookmarkEnd w:id="1"/>
      <w:r w:rsidRPr="00061DFF">
        <w:rPr>
          <w:sz w:val="28"/>
          <w:szCs w:val="28"/>
        </w:rPr>
        <w:t>В И Р І Ш И Л А :</w:t>
      </w:r>
    </w:p>
    <w:p w:rsidR="00061DFF" w:rsidRPr="00061DFF" w:rsidRDefault="00061DFF" w:rsidP="00061DFF">
      <w:pPr>
        <w:rPr>
          <w:sz w:val="28"/>
          <w:szCs w:val="28"/>
        </w:rPr>
      </w:pPr>
    </w:p>
    <w:p w:rsidR="00061DFF" w:rsidRPr="00061DFF" w:rsidRDefault="00061DFF" w:rsidP="00061DFF">
      <w:pPr>
        <w:rPr>
          <w:sz w:val="28"/>
          <w:szCs w:val="28"/>
        </w:rPr>
      </w:pPr>
      <w:r w:rsidRPr="00061DFF">
        <w:rPr>
          <w:sz w:val="28"/>
          <w:szCs w:val="28"/>
        </w:rPr>
        <w:t>1.</w:t>
      </w:r>
      <w:r w:rsidRPr="00061DFF">
        <w:rPr>
          <w:sz w:val="28"/>
          <w:szCs w:val="28"/>
        </w:rPr>
        <w:tab/>
        <w:t>Продовжити  ЗАТ ПБО «Львівміськбуд» на 5 років до 14 липня 2021 року термін оренди земельної ділянки (кадастровий номер 4610160300:03:001:0106) площею 1,1900 га на вул. Лісній у м. Винники для будівництва житлового масиву багатоквартирної забудови за рахунок земель житлової та громадської забудови.</w:t>
      </w:r>
    </w:p>
    <w:p w:rsidR="00061DFF" w:rsidRPr="00061DFF" w:rsidRDefault="00061DFF" w:rsidP="00061DFF">
      <w:pPr>
        <w:rPr>
          <w:sz w:val="28"/>
          <w:szCs w:val="28"/>
        </w:rPr>
      </w:pPr>
      <w:r w:rsidRPr="00061DFF">
        <w:rPr>
          <w:sz w:val="28"/>
          <w:szCs w:val="28"/>
        </w:rPr>
        <w:t>2.</w:t>
      </w:r>
      <w:r w:rsidRPr="00061DFF">
        <w:rPr>
          <w:sz w:val="28"/>
          <w:szCs w:val="28"/>
        </w:rPr>
        <w:tab/>
        <w:t>ЗАТ ПБО «Львівміськбуд» через ліцензовану землевпорядну організацію протягом трьох місяців зареєструвати згідно чинного законодавства договір оренди землі терміном на п’ять років.</w:t>
      </w:r>
    </w:p>
    <w:p w:rsidR="00061DFF" w:rsidRPr="00061DFF" w:rsidRDefault="00061DFF" w:rsidP="00061DFF">
      <w:pPr>
        <w:rPr>
          <w:sz w:val="28"/>
          <w:szCs w:val="28"/>
        </w:rPr>
      </w:pPr>
      <w:r w:rsidRPr="00061DFF">
        <w:rPr>
          <w:sz w:val="28"/>
          <w:szCs w:val="28"/>
        </w:rPr>
        <w:t>3.</w:t>
      </w:r>
      <w:r w:rsidRPr="00061DFF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061DFF" w:rsidRPr="00061DFF" w:rsidRDefault="00061DFF" w:rsidP="00061DFF">
      <w:pPr>
        <w:rPr>
          <w:sz w:val="28"/>
          <w:szCs w:val="28"/>
        </w:rPr>
      </w:pPr>
      <w:r w:rsidRPr="00061DFF">
        <w:rPr>
          <w:sz w:val="28"/>
          <w:szCs w:val="28"/>
        </w:rPr>
        <w:t>4.</w:t>
      </w:r>
      <w:r w:rsidRPr="00061DFF">
        <w:rPr>
          <w:sz w:val="28"/>
          <w:szCs w:val="28"/>
        </w:rPr>
        <w:tab/>
        <w:t xml:space="preserve">  Рішення надіслати в Личаківську об'єднану податкову інспекцію Головного управління ДФС у Львівській області.</w:t>
      </w:r>
    </w:p>
    <w:p w:rsidR="00061DFF" w:rsidRPr="00061DFF" w:rsidRDefault="00061DFF" w:rsidP="00061DFF">
      <w:pPr>
        <w:rPr>
          <w:sz w:val="28"/>
          <w:szCs w:val="28"/>
        </w:rPr>
      </w:pPr>
    </w:p>
    <w:p w:rsidR="00061DFF" w:rsidRPr="00061DFF" w:rsidRDefault="00061DFF" w:rsidP="00061DFF">
      <w:pPr>
        <w:rPr>
          <w:sz w:val="28"/>
          <w:szCs w:val="28"/>
        </w:rPr>
      </w:pPr>
    </w:p>
    <w:p w:rsidR="00061DFF" w:rsidRPr="00061DFF" w:rsidRDefault="00061DFF" w:rsidP="00061DFF">
      <w:pPr>
        <w:rPr>
          <w:sz w:val="28"/>
          <w:szCs w:val="28"/>
        </w:rPr>
      </w:pPr>
    </w:p>
    <w:p w:rsidR="00061DFF" w:rsidRPr="00061DFF" w:rsidRDefault="00061DFF" w:rsidP="00061DFF">
      <w:pPr>
        <w:rPr>
          <w:sz w:val="28"/>
          <w:szCs w:val="28"/>
        </w:rPr>
      </w:pPr>
      <w:r w:rsidRPr="00061DFF">
        <w:rPr>
          <w:sz w:val="28"/>
          <w:szCs w:val="28"/>
        </w:rPr>
        <w:t xml:space="preserve"> </w:t>
      </w:r>
    </w:p>
    <w:p w:rsidR="00213958" w:rsidRPr="006F2805" w:rsidRDefault="00061DFF" w:rsidP="00061DFF">
      <w:pPr>
        <w:rPr>
          <w:sz w:val="28"/>
          <w:szCs w:val="28"/>
        </w:rPr>
      </w:pPr>
      <w:r w:rsidRPr="00061DFF">
        <w:rPr>
          <w:sz w:val="28"/>
          <w:szCs w:val="28"/>
        </w:rPr>
        <w:t>Міський голова</w:t>
      </w:r>
      <w:r w:rsidRPr="00061DFF">
        <w:rPr>
          <w:sz w:val="28"/>
          <w:szCs w:val="28"/>
        </w:rPr>
        <w:tab/>
      </w:r>
      <w:r w:rsidRPr="00061DFF">
        <w:rPr>
          <w:sz w:val="28"/>
          <w:szCs w:val="28"/>
        </w:rPr>
        <w:tab/>
      </w:r>
      <w:r w:rsidRPr="00061DFF">
        <w:rPr>
          <w:sz w:val="28"/>
          <w:szCs w:val="28"/>
        </w:rPr>
        <w:tab/>
      </w:r>
      <w:r w:rsidRPr="00061DFF">
        <w:rPr>
          <w:sz w:val="28"/>
          <w:szCs w:val="28"/>
        </w:rPr>
        <w:tab/>
      </w:r>
      <w:r w:rsidRPr="00061DFF">
        <w:rPr>
          <w:sz w:val="28"/>
          <w:szCs w:val="28"/>
        </w:rPr>
        <w:tab/>
      </w:r>
      <w:r w:rsidRPr="00061DFF">
        <w:rPr>
          <w:sz w:val="28"/>
          <w:szCs w:val="28"/>
        </w:rPr>
        <w:tab/>
      </w:r>
      <w:r w:rsidRPr="00061DF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8E5" w:rsidRDefault="006A08E5">
      <w:r>
        <w:separator/>
      </w:r>
    </w:p>
  </w:endnote>
  <w:endnote w:type="continuationSeparator" w:id="0">
    <w:p w:rsidR="006A08E5" w:rsidRDefault="006A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8E5" w:rsidRDefault="006A08E5">
      <w:r>
        <w:separator/>
      </w:r>
    </w:p>
  </w:footnote>
  <w:footnote w:type="continuationSeparator" w:id="0">
    <w:p w:rsidR="006A08E5" w:rsidRDefault="006A0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DFF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08E5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9A44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8ADCA-4CD9-472A-8C4E-1896568E9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1040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2023-03-27T10:27:00Z</dcterms:modified>
</cp:coreProperties>
</file>