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4266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Коцюбі С.Ф.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Берегова, 11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42664" w:rsidRDefault="00842664" w:rsidP="00842664">
      <w:pPr>
        <w:spacing w:line="276" w:lineRule="auto"/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гр. Коцюби С.Ф., рішення 3-ої сесії Винниківської міської ради №294 від 21.04.2016р.,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842664" w:rsidRDefault="00842664" w:rsidP="00842664">
      <w:pPr>
        <w:ind w:left="567" w:firstLine="601"/>
        <w:jc w:val="center"/>
        <w:rPr>
          <w:rFonts w:ascii="Arial" w:hAnsi="Arial" w:cs="Arial"/>
          <w:szCs w:val="24"/>
        </w:rPr>
      </w:pPr>
    </w:p>
    <w:p w:rsidR="00842664" w:rsidRDefault="00842664" w:rsidP="00842664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42664" w:rsidRDefault="00842664" w:rsidP="00842664">
      <w:pPr>
        <w:tabs>
          <w:tab w:val="left" w:pos="709"/>
        </w:tabs>
        <w:jc w:val="both"/>
        <w:rPr>
          <w:szCs w:val="24"/>
        </w:rPr>
      </w:pPr>
    </w:p>
    <w:p w:rsidR="00842664" w:rsidRDefault="00842664" w:rsidP="00842664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Рішення  3-ої сесії Винниківської міської ради №294 від 21.04.2016р. «Про надання дозволу на розроблення проекту землеустрою щодо відведення земельної ділянки    гр. Коцюбі С.Ф. у власність для обслуговування житлового будинку на вул. Берегова, 11 у м. Винники» - </w:t>
      </w:r>
      <w:r>
        <w:rPr>
          <w:b/>
          <w:szCs w:val="24"/>
        </w:rPr>
        <w:t>визнати таким, що втратило чинність</w:t>
      </w:r>
      <w:r>
        <w:rPr>
          <w:szCs w:val="24"/>
        </w:rPr>
        <w:t>.</w:t>
      </w:r>
    </w:p>
    <w:p w:rsidR="00842664" w:rsidRDefault="00842664" w:rsidP="00842664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>Дати дозвіл гр. Коцюбі Степанії Федорівні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0,0431 га по вул</w:t>
      </w:r>
      <w:r>
        <w:rPr>
          <w:color w:val="000000"/>
          <w:szCs w:val="24"/>
        </w:rPr>
        <w:t xml:space="preserve">. Берегова, 11 </w:t>
      </w:r>
      <w:r>
        <w:rPr>
          <w:szCs w:val="24"/>
        </w:rPr>
        <w:t>у м. Винники (графічний додаток №1).</w:t>
      </w:r>
    </w:p>
    <w:p w:rsidR="00842664" w:rsidRDefault="00842664" w:rsidP="00842664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Гр. Коцюбі Степанії Федорівні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842664" w:rsidRDefault="00842664" w:rsidP="00842664">
      <w:pPr>
        <w:ind w:left="567" w:right="142"/>
        <w:rPr>
          <w:szCs w:val="24"/>
        </w:rPr>
      </w:pPr>
    </w:p>
    <w:p w:rsidR="00842664" w:rsidRDefault="00842664" w:rsidP="00842664">
      <w:pPr>
        <w:ind w:left="567" w:right="142"/>
        <w:rPr>
          <w:szCs w:val="24"/>
        </w:rPr>
      </w:pPr>
    </w:p>
    <w:p w:rsidR="00842664" w:rsidRDefault="00842664" w:rsidP="00842664">
      <w:pPr>
        <w:ind w:left="567" w:right="142"/>
        <w:rPr>
          <w:szCs w:val="24"/>
        </w:rPr>
      </w:pPr>
    </w:p>
    <w:p w:rsidR="00842664" w:rsidRDefault="00842664" w:rsidP="00842664">
      <w:pPr>
        <w:ind w:left="567" w:right="142"/>
        <w:rPr>
          <w:szCs w:val="24"/>
        </w:rPr>
      </w:pPr>
    </w:p>
    <w:p w:rsidR="00842664" w:rsidRDefault="00842664" w:rsidP="00842664">
      <w:pPr>
        <w:ind w:left="567" w:right="142"/>
        <w:rPr>
          <w:szCs w:val="24"/>
        </w:rPr>
      </w:pPr>
    </w:p>
    <w:p w:rsidR="00842664" w:rsidRDefault="00842664" w:rsidP="00842664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7C2" w:rsidRDefault="009C07C2">
      <w:r>
        <w:separator/>
      </w:r>
    </w:p>
  </w:endnote>
  <w:endnote w:type="continuationSeparator" w:id="0">
    <w:p w:rsidR="009C07C2" w:rsidRDefault="009C0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7C2" w:rsidRDefault="009C07C2">
      <w:r>
        <w:separator/>
      </w:r>
    </w:p>
  </w:footnote>
  <w:footnote w:type="continuationSeparator" w:id="0">
    <w:p w:rsidR="009C07C2" w:rsidRDefault="009C0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266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07C2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27B3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5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C5900-4136-4EB8-B62E-01AD7AD31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1164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2023-03-29T13:05:00Z</dcterms:modified>
</cp:coreProperties>
</file>