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5129C5" w:rsidRPr="005129C5" w:rsidTr="008C6E6E">
        <w:tc>
          <w:tcPr>
            <w:tcW w:w="9628" w:type="dxa"/>
          </w:tcPr>
          <w:p w:rsidR="005129C5" w:rsidRPr="005129C5" w:rsidRDefault="005129C5" w:rsidP="000B6157">
            <w:pPr>
              <w:jc w:val="center"/>
              <w:rPr>
                <w:rFonts w:ascii="Times New Roman CYR" w:hAnsi="Times New Roman CYR" w:cs="Times New Roman CYR"/>
                <w:b/>
                <w:bCs/>
                <w:color w:val="000000"/>
                <w:sz w:val="27"/>
                <w:szCs w:val="27"/>
                <w:shd w:val="clear" w:color="auto" w:fill="FFFFFF"/>
              </w:rPr>
            </w:pPr>
            <w:r w:rsidRPr="005129C5">
              <w:rPr>
                <w:noProof/>
                <w:lang w:eastAsia="uk-UA"/>
              </w:rPr>
              <w:drawing>
                <wp:inline distT="0" distB="0" distL="0" distR="0" wp14:anchorId="21D94A50" wp14:editId="2804B5AE">
                  <wp:extent cx="457200" cy="628650"/>
                  <wp:effectExtent l="0" t="0" r="0" b="0"/>
                  <wp:docPr id="3" name="Рисунок 3" descr="https://www8.city-adm.lviv.ua/inteam/uhvaly.nsf/bb98ddec1e16a0fbc225738b0037cccd/$Body/0.A46?OpenElement&amp;FieldElemForm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8.city-adm.lviv.ua/inteam/uhvaly.nsf/bb98ddec1e16a0fbc225738b0037cccd/$Body/0.A46?OpenElement&amp;FieldElemFormat=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200" cy="628650"/>
                          </a:xfrm>
                          <a:prstGeom prst="rect">
                            <a:avLst/>
                          </a:prstGeom>
                          <a:noFill/>
                          <a:ln>
                            <a:noFill/>
                          </a:ln>
                        </pic:spPr>
                      </pic:pic>
                    </a:graphicData>
                  </a:graphic>
                </wp:inline>
              </w:drawing>
            </w:r>
            <w:bookmarkStart w:id="0" w:name="_2vor4mt" w:colFirst="0" w:colLast="0"/>
            <w:bookmarkEnd w:id="0"/>
          </w:p>
        </w:tc>
      </w:tr>
      <w:tr w:rsidR="005129C5" w:rsidRPr="009060A4" w:rsidTr="008C6E6E">
        <w:trPr>
          <w:trHeight w:val="301"/>
        </w:trPr>
        <w:tc>
          <w:tcPr>
            <w:tcW w:w="9628" w:type="dxa"/>
          </w:tcPr>
          <w:p w:rsidR="005129C5" w:rsidRDefault="00BE7A3D" w:rsidP="008C6E6E">
            <w:pPr>
              <w:jc w:val="center"/>
              <w:rPr>
                <w:rFonts w:ascii="Times New Roman CYR" w:hAnsi="Times New Roman CYR" w:cs="Times New Roman CYR"/>
                <w:color w:val="000000"/>
                <w:sz w:val="27"/>
                <w:szCs w:val="27"/>
                <w:shd w:val="clear" w:color="auto" w:fill="FFFFFF"/>
              </w:rPr>
            </w:pPr>
            <w:r>
              <w:rPr>
                <w:rFonts w:ascii="Times New Roman CYR" w:hAnsi="Times New Roman CYR" w:cs="Times New Roman CYR"/>
                <w:color w:val="000000"/>
                <w:sz w:val="27"/>
                <w:szCs w:val="27"/>
                <w:shd w:val="clear" w:color="auto" w:fill="FFFFFF"/>
              </w:rPr>
              <w:t>УКРАЇНА</w:t>
            </w:r>
          </w:p>
          <w:p w:rsidR="00BE7A3D" w:rsidRPr="00BE7A3D" w:rsidRDefault="00BE7A3D" w:rsidP="008C6E6E">
            <w:pPr>
              <w:jc w:val="center"/>
              <w:rPr>
                <w:rFonts w:ascii="Times New Roman CYR" w:hAnsi="Times New Roman CYR" w:cs="Times New Roman CYR"/>
                <w:bCs/>
                <w:color w:val="000000"/>
                <w:sz w:val="27"/>
                <w:szCs w:val="27"/>
                <w:shd w:val="clear" w:color="auto" w:fill="FFFFFF"/>
              </w:rPr>
            </w:pPr>
            <w:r>
              <w:rPr>
                <w:rFonts w:ascii="Times New Roman CYR" w:hAnsi="Times New Roman CYR" w:cs="Times New Roman CYR"/>
                <w:bCs/>
                <w:color w:val="000000"/>
                <w:sz w:val="27"/>
                <w:szCs w:val="27"/>
                <w:shd w:val="clear" w:color="auto" w:fill="FFFFFF"/>
              </w:rPr>
              <w:t>ВИННИКІВСЬКА МІСЬКАРАДА м. ЛЬВОВА</w:t>
            </w:r>
          </w:p>
        </w:tc>
      </w:tr>
      <w:tr w:rsidR="008C6E6E" w:rsidRPr="009060A4" w:rsidTr="008C6E6E">
        <w:trPr>
          <w:trHeight w:val="313"/>
        </w:trPr>
        <w:tc>
          <w:tcPr>
            <w:tcW w:w="9628" w:type="dxa"/>
          </w:tcPr>
          <w:p w:rsidR="008C6E6E" w:rsidRPr="00AD22C5" w:rsidRDefault="00AD22C5" w:rsidP="008C6E6E">
            <w:pPr>
              <w:jc w:val="center"/>
              <w:rPr>
                <w:rFonts w:ascii="Times New Roman CYR" w:hAnsi="Times New Roman CYR" w:cs="Times New Roman CYR"/>
                <w:color w:val="000000"/>
                <w:sz w:val="22"/>
                <w:szCs w:val="22"/>
                <w:shd w:val="clear" w:color="auto" w:fill="FFFFFF"/>
                <w:lang w:val="en-US"/>
              </w:rPr>
            </w:pPr>
            <w:r w:rsidRPr="00AD22C5">
              <w:rPr>
                <w:rFonts w:ascii="Times New Roman CYR" w:hAnsi="Times New Roman CYR" w:cs="Times New Roman CYR"/>
                <w:color w:val="000000"/>
                <w:sz w:val="22"/>
                <w:szCs w:val="22"/>
                <w:shd w:val="clear" w:color="auto" w:fill="FFFFFF"/>
                <w:lang w:val="en-US"/>
              </w:rPr>
              <w:t>(</w:t>
            </w:r>
            <w:r w:rsidRPr="00AD22C5">
              <w:rPr>
                <w:rFonts w:ascii="Times New Roman CYR" w:hAnsi="Times New Roman CYR" w:cs="Times New Roman CYR"/>
                <w:color w:val="000000"/>
                <w:sz w:val="22"/>
                <w:szCs w:val="22"/>
                <w:shd w:val="clear" w:color="auto" w:fill="FFFFFF"/>
              </w:rPr>
              <w:t>сьомого скликання</w:t>
            </w:r>
            <w:r w:rsidRPr="00AD22C5">
              <w:rPr>
                <w:rFonts w:ascii="Times New Roman CYR" w:hAnsi="Times New Roman CYR" w:cs="Times New Roman CYR"/>
                <w:color w:val="000000"/>
                <w:sz w:val="22"/>
                <w:szCs w:val="22"/>
                <w:shd w:val="clear" w:color="auto" w:fill="FFFFFF"/>
                <w:lang w:val="en-US"/>
              </w:rPr>
              <w:t>)</w:t>
            </w:r>
          </w:p>
        </w:tc>
      </w:tr>
      <w:tr w:rsidR="008C6E6E" w:rsidRPr="008C6E6E" w:rsidTr="008C6E6E">
        <w:tc>
          <w:tcPr>
            <w:tcW w:w="9628" w:type="dxa"/>
          </w:tcPr>
          <w:p w:rsidR="008C6E6E" w:rsidRPr="008C6E6E" w:rsidRDefault="008C6E6E" w:rsidP="0026234B">
            <w:pPr>
              <w:jc w:val="center"/>
              <w:rPr>
                <w:rFonts w:ascii="Times New Roman CYR" w:hAnsi="Times New Roman CYR" w:cs="Times New Roman CYR"/>
                <w:color w:val="000000"/>
                <w:sz w:val="27"/>
                <w:szCs w:val="27"/>
                <w:shd w:val="clear" w:color="auto" w:fill="FFFFFF"/>
              </w:rPr>
            </w:pPr>
          </w:p>
        </w:tc>
      </w:tr>
      <w:tr w:rsidR="008C6E6E" w:rsidRPr="008C6E6E" w:rsidTr="008C6E6E">
        <w:tc>
          <w:tcPr>
            <w:tcW w:w="9628" w:type="dxa"/>
          </w:tcPr>
          <w:p w:rsidR="008C6E6E" w:rsidRPr="008C6E6E" w:rsidRDefault="00575337" w:rsidP="0026234B">
            <w:pPr>
              <w:jc w:val="center"/>
              <w:rPr>
                <w:rFonts w:ascii="Times New Roman CYR" w:hAnsi="Times New Roman CYR" w:cs="Times New Roman CYR"/>
                <w:color w:val="000000"/>
                <w:sz w:val="27"/>
                <w:szCs w:val="27"/>
                <w:shd w:val="clear" w:color="auto" w:fill="FFFFFF"/>
              </w:rPr>
            </w:pPr>
            <w:r w:rsidRPr="00BE7A3D">
              <w:rPr>
                <w:rFonts w:ascii="Times New Roman CYR" w:hAnsi="Times New Roman CYR" w:cs="Times New Roman CYR"/>
                <w:b/>
                <w:color w:val="000000"/>
                <w:sz w:val="27"/>
                <w:szCs w:val="27"/>
                <w:shd w:val="clear" w:color="auto" w:fill="FFFFFF"/>
              </w:rPr>
              <w:t>РІШЕННЯ</w:t>
            </w:r>
            <w:r>
              <w:rPr>
                <w:rFonts w:ascii="Times New Roman CYR" w:hAnsi="Times New Roman CYR" w:cs="Times New Roman CYR"/>
                <w:color w:val="000000"/>
                <w:sz w:val="27"/>
                <w:szCs w:val="27"/>
                <w:shd w:val="clear" w:color="auto" w:fill="FFFFFF"/>
              </w:rPr>
              <w:t xml:space="preserve"> № </w:t>
            </w:r>
            <w:r w:rsidR="002451A3" w:rsidRPr="00BE7A3D">
              <w:rPr>
                <w:rFonts w:ascii="Times New Roman CYR" w:hAnsi="Times New Roman CYR" w:cs="Times New Roman CYR"/>
                <w:color w:val="000000"/>
                <w:sz w:val="27"/>
                <w:szCs w:val="27"/>
                <w:shd w:val="clear" w:color="auto" w:fill="FFFFFF"/>
              </w:rPr>
              <w:t>860</w:t>
            </w:r>
          </w:p>
        </w:tc>
      </w:tr>
      <w:tr w:rsidR="008C6E6E" w:rsidRPr="008C6E6E" w:rsidTr="008C6E6E">
        <w:tc>
          <w:tcPr>
            <w:tcW w:w="9628" w:type="dxa"/>
          </w:tcPr>
          <w:p w:rsidR="008C6E6E" w:rsidRDefault="006C0FFA" w:rsidP="00BE7A3D">
            <w:pPr>
              <w:jc w:val="center"/>
              <w:rPr>
                <w:rFonts w:ascii="Times New Roman CYR" w:hAnsi="Times New Roman CYR" w:cs="Times New Roman CYR"/>
                <w:b/>
                <w:color w:val="000000"/>
                <w:sz w:val="27"/>
                <w:szCs w:val="27"/>
                <w:shd w:val="clear" w:color="auto" w:fill="FFFFFF"/>
              </w:rPr>
            </w:pPr>
            <w:r>
              <w:rPr>
                <w:rFonts w:ascii="Times New Roman CYR" w:hAnsi="Times New Roman CYR" w:cs="Times New Roman CYR"/>
                <w:color w:val="000000"/>
                <w:sz w:val="27"/>
                <w:szCs w:val="27"/>
                <w:shd w:val="clear" w:color="auto" w:fill="FFFFFF"/>
              </w:rPr>
              <w:t xml:space="preserve">6-ої </w:t>
            </w:r>
            <w:r w:rsidR="00BE7A3D">
              <w:rPr>
                <w:rFonts w:ascii="Times New Roman CYR" w:hAnsi="Times New Roman CYR" w:cs="Times New Roman CYR"/>
                <w:b/>
                <w:color w:val="000000"/>
                <w:sz w:val="27"/>
                <w:szCs w:val="27"/>
                <w:shd w:val="clear" w:color="auto" w:fill="FFFFFF"/>
              </w:rPr>
              <w:t>сесії Винниківської міської ради</w:t>
            </w:r>
          </w:p>
          <w:p w:rsidR="00BE7A3D" w:rsidRDefault="00BE7A3D" w:rsidP="00BE7A3D">
            <w:pPr>
              <w:jc w:val="center"/>
              <w:rPr>
                <w:rFonts w:ascii="Times New Roman CYR" w:hAnsi="Times New Roman CYR" w:cs="Times New Roman CYR"/>
                <w:color w:val="000000"/>
                <w:sz w:val="27"/>
                <w:szCs w:val="27"/>
                <w:shd w:val="clear" w:color="auto" w:fill="FFFFFF"/>
              </w:rPr>
            </w:pPr>
          </w:p>
          <w:p w:rsidR="00BE7A3D" w:rsidRPr="00AD22C5" w:rsidRDefault="00BE7A3D" w:rsidP="00BE7A3D">
            <w:pPr>
              <w:jc w:val="center"/>
              <w:rPr>
                <w:rFonts w:ascii="Times New Roman CYR" w:hAnsi="Times New Roman CYR" w:cs="Times New Roman CYR"/>
                <w:color w:val="000000"/>
                <w:sz w:val="22"/>
                <w:szCs w:val="22"/>
                <w:shd w:val="clear" w:color="auto" w:fill="FFFFFF"/>
              </w:rPr>
            </w:pPr>
            <w:r w:rsidRPr="00BE7A3D">
              <w:rPr>
                <w:rFonts w:ascii="Times New Roman CYR" w:hAnsi="Times New Roman CYR" w:cs="Times New Roman CYR"/>
                <w:color w:val="000000"/>
                <w:sz w:val="22"/>
                <w:szCs w:val="22"/>
                <w:shd w:val="clear" w:color="auto" w:fill="FFFFFF"/>
              </w:rPr>
              <w:t xml:space="preserve">79495, м. Винники, вул Галицька, 20; тел.: (032) 296-01-54, </w:t>
            </w:r>
            <w:r w:rsidRPr="00BE7A3D">
              <w:rPr>
                <w:rFonts w:ascii="Times New Roman CYR" w:hAnsi="Times New Roman CYR" w:cs="Times New Roman CYR"/>
                <w:color w:val="000000"/>
                <w:sz w:val="22"/>
                <w:szCs w:val="22"/>
                <w:shd w:val="clear" w:color="auto" w:fill="FFFFFF"/>
                <w:lang w:val="en-US"/>
              </w:rPr>
              <w:t>e</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mail</w:t>
            </w:r>
            <w:r w:rsidRPr="00BE7A3D">
              <w:rPr>
                <w:rFonts w:ascii="Times New Roman CYR" w:hAnsi="Times New Roman CYR" w:cs="Times New Roman CYR"/>
                <w:color w:val="000000"/>
                <w:sz w:val="22"/>
                <w:szCs w:val="22"/>
                <w:shd w:val="clear" w:color="auto" w:fill="FFFFFF"/>
              </w:rPr>
              <w:t xml:space="preserve">: </w:t>
            </w:r>
            <w:r w:rsidRPr="00BE7A3D">
              <w:rPr>
                <w:rFonts w:ascii="Times New Roman CYR" w:hAnsi="Times New Roman CYR" w:cs="Times New Roman CYR"/>
                <w:color w:val="000000"/>
                <w:sz w:val="22"/>
                <w:szCs w:val="22"/>
                <w:shd w:val="clear" w:color="auto" w:fill="FFFFFF"/>
                <w:lang w:val="en-US"/>
              </w:rPr>
              <w:t>vunnuku</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rada</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gmail</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com</w:t>
            </w:r>
          </w:p>
        </w:tc>
      </w:tr>
    </w:tbl>
    <w:p w:rsidR="008E2971" w:rsidRDefault="00BE7A3D" w:rsidP="006D0736">
      <w:pPr>
        <w:rPr>
          <w:b/>
          <w:sz w:val="28"/>
          <w:szCs w:val="28"/>
        </w:rPr>
      </w:pPr>
      <w:r>
        <w:rPr>
          <w:b/>
          <w:sz w:val="28"/>
          <w:szCs w:val="28"/>
        </w:rPr>
        <w:t>____________________________________________________________________</w:t>
      </w: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BE7A3D" w:rsidTr="00BE7A3D">
        <w:tc>
          <w:tcPr>
            <w:tcW w:w="4814" w:type="dxa"/>
          </w:tcPr>
          <w:p w:rsidR="00BE7A3D" w:rsidRDefault="00BE7A3D" w:rsidP="00471A72">
            <w:pPr>
              <w:rPr>
                <w:sz w:val="28"/>
              </w:rPr>
            </w:pPr>
            <w:r w:rsidRPr="008C6E6E">
              <w:rPr>
                <w:rFonts w:ascii="Times New Roman CYR" w:hAnsi="Times New Roman CYR" w:cs="Times New Roman CYR"/>
                <w:color w:val="000000"/>
                <w:sz w:val="27"/>
                <w:szCs w:val="27"/>
                <w:shd w:val="clear" w:color="auto" w:fill="FFFFFF"/>
              </w:rPr>
              <w:t>від 16.03.2017р</w:t>
            </w:r>
          </w:p>
        </w:tc>
        <w:tc>
          <w:tcPr>
            <w:tcW w:w="4814" w:type="dxa"/>
          </w:tcPr>
          <w:p w:rsidR="00BE7A3D" w:rsidRPr="00BE7A3D" w:rsidRDefault="00BE7A3D" w:rsidP="00BE7A3D">
            <w:pPr>
              <w:jc w:val="center"/>
              <w:rPr>
                <w:sz w:val="28"/>
              </w:rPr>
            </w:pPr>
            <w:r>
              <w:rPr>
                <w:sz w:val="28"/>
              </w:rPr>
              <w:t xml:space="preserve">                         м. Винники</w:t>
            </w:r>
          </w:p>
        </w:tc>
      </w:tr>
      <w:tr w:rsidR="00BE7A3D" w:rsidTr="00BE7A3D">
        <w:tc>
          <w:tcPr>
            <w:tcW w:w="4814" w:type="dxa"/>
          </w:tcPr>
          <w:p w:rsidR="00BE7A3D" w:rsidRDefault="00BE7A3D" w:rsidP="00471A72">
            <w:pPr>
              <w:rPr>
                <w:sz w:val="28"/>
              </w:rPr>
            </w:pPr>
          </w:p>
        </w:tc>
        <w:tc>
          <w:tcPr>
            <w:tcW w:w="4814" w:type="dxa"/>
          </w:tcPr>
          <w:p w:rsidR="00BE7A3D" w:rsidRDefault="00BE7A3D" w:rsidP="00471A72">
            <w:pPr>
              <w:rPr>
                <w:sz w:val="28"/>
              </w:rPr>
            </w:pPr>
          </w:p>
        </w:tc>
      </w:tr>
      <w:tr w:rsidR="00BE7A3D" w:rsidTr="00BE7A3D">
        <w:tc>
          <w:tcPr>
            <w:tcW w:w="4814" w:type="dxa"/>
          </w:tcPr>
          <w:p w:rsidR="00BE7A3D" w:rsidRPr="00B772B4" w:rsidRDefault="00BE7A3D" w:rsidP="00BE7A3D">
            <w:pPr>
              <w:rPr>
                <w:b/>
              </w:rPr>
            </w:pPr>
            <w:r w:rsidRPr="00BE7A3D">
              <w:rPr>
                <w:b/>
                <w:sz w:val="28"/>
              </w:rPr>
              <w:t>Про погодження охоронної зони заказника</w:t>
            </w:r>
          </w:p>
          <w:p w:rsidR="00BE7A3D" w:rsidRDefault="00BE7A3D" w:rsidP="00471A72">
            <w:pPr>
              <w:rPr>
                <w:sz w:val="28"/>
              </w:rPr>
            </w:pPr>
          </w:p>
        </w:tc>
        <w:tc>
          <w:tcPr>
            <w:tcW w:w="4814" w:type="dxa"/>
          </w:tcPr>
          <w:p w:rsidR="00BE7A3D" w:rsidRDefault="00BE7A3D" w:rsidP="00471A72">
            <w:pPr>
              <w:rPr>
                <w:sz w:val="28"/>
              </w:rPr>
            </w:pPr>
          </w:p>
        </w:tc>
      </w:tr>
    </w:tbl>
    <w:p w:rsidR="006C0FFA" w:rsidRDefault="006C0FFA" w:rsidP="006C0FFA">
      <w:pPr>
        <w:tabs>
          <w:tab w:val="right" w:pos="9639"/>
        </w:tabs>
        <w:ind w:firstLine="709"/>
        <w:jc w:val="both"/>
        <w:rPr>
          <w:color w:val="000000"/>
          <w:szCs w:val="24"/>
          <w:shd w:val="clear" w:color="auto" w:fill="FFFFFF"/>
        </w:rPr>
      </w:pPr>
      <w:r>
        <w:rPr>
          <w:color w:val="000000"/>
          <w:szCs w:val="24"/>
          <w:shd w:val="clear" w:color="auto" w:fill="FFFFFF"/>
        </w:rPr>
        <w:t>Керуючись Законами України «Про місцеве самоврядування в Україні», «Про регулювання містобудівної діяльності», гл.29 ст.173-175 Земельного кодексу України, беручи до уваги лист Української Християнської Місії відродження і милосердя «Добрий самарянин» Церкви Християн Віри Євангельської «Воскресіння», Винниківська міська рада –</w:t>
      </w:r>
    </w:p>
    <w:p w:rsidR="006C0FFA" w:rsidRDefault="006C0FFA" w:rsidP="006C0FFA">
      <w:pPr>
        <w:ind w:firstLine="709"/>
        <w:jc w:val="both"/>
        <w:rPr>
          <w:b/>
          <w:szCs w:val="24"/>
        </w:rPr>
      </w:pPr>
    </w:p>
    <w:p w:rsidR="006C0FFA" w:rsidRDefault="006C0FFA" w:rsidP="006C0FFA">
      <w:pPr>
        <w:jc w:val="center"/>
        <w:rPr>
          <w:b/>
          <w:szCs w:val="24"/>
        </w:rPr>
      </w:pPr>
      <w:r>
        <w:rPr>
          <w:b/>
          <w:szCs w:val="24"/>
        </w:rPr>
        <w:t>вирішила:</w:t>
      </w:r>
    </w:p>
    <w:p w:rsidR="006C0FFA" w:rsidRDefault="006C0FFA" w:rsidP="006C0FFA">
      <w:pPr>
        <w:jc w:val="both"/>
        <w:rPr>
          <w:b/>
          <w:szCs w:val="24"/>
        </w:rPr>
      </w:pPr>
    </w:p>
    <w:p w:rsidR="006C0FFA" w:rsidRDefault="006C0FFA" w:rsidP="006C0FFA">
      <w:pPr>
        <w:numPr>
          <w:ilvl w:val="0"/>
          <w:numId w:val="3"/>
        </w:numPr>
        <w:tabs>
          <w:tab w:val="num" w:pos="426"/>
        </w:tabs>
        <w:ind w:left="0" w:firstLine="709"/>
        <w:jc w:val="both"/>
        <w:rPr>
          <w:szCs w:val="24"/>
        </w:rPr>
      </w:pPr>
      <w:r>
        <w:rPr>
          <w:color w:val="000000"/>
          <w:szCs w:val="24"/>
          <w:shd w:val="clear" w:color="auto" w:fill="FFFFFF"/>
        </w:rPr>
        <w:t>Беручи до уваги надані проектні матеріали Лабораторії інженерно-географічних природо-охоронних і туристичних досліджень Львівського національного університету імені Івана Франка та відділу охорони екосистем Інституту екології Карпат НАН України про обґрунтування охоронної зони заказника «Чортові скелі»,  історично сформовану містобудівну ситуацію, бачення громади міста Винники – погодити створення охоронної зони заказника «Чортові скелі» на основі зелених насаджень (0, 94 га), які межують із землями закладу релігійної організації «Християнський дитячий будинок оазис» УХМВМ «Добрий самарянин» за адресою м. Винники, вул. Лісна 1.</w:t>
      </w:r>
    </w:p>
    <w:p w:rsidR="006C0FFA" w:rsidRDefault="006C0FFA" w:rsidP="006C0FFA">
      <w:pPr>
        <w:ind w:firstLine="709"/>
        <w:jc w:val="both"/>
        <w:rPr>
          <w:szCs w:val="24"/>
        </w:rPr>
      </w:pPr>
    </w:p>
    <w:p w:rsidR="006C0FFA" w:rsidRDefault="006C0FFA" w:rsidP="006C0FFA">
      <w:pPr>
        <w:ind w:firstLine="709"/>
        <w:jc w:val="both"/>
        <w:rPr>
          <w:szCs w:val="24"/>
        </w:rPr>
      </w:pPr>
    </w:p>
    <w:p w:rsidR="006C0FFA" w:rsidRDefault="006C0FFA" w:rsidP="006C0FFA">
      <w:pPr>
        <w:ind w:firstLine="709"/>
        <w:jc w:val="both"/>
        <w:rPr>
          <w:szCs w:val="24"/>
        </w:rPr>
      </w:pPr>
    </w:p>
    <w:p w:rsidR="006C0FFA" w:rsidRDefault="006C0FFA" w:rsidP="006C0FFA">
      <w:pPr>
        <w:ind w:firstLine="709"/>
        <w:jc w:val="both"/>
        <w:rPr>
          <w:szCs w:val="24"/>
        </w:rPr>
      </w:pPr>
    </w:p>
    <w:p w:rsidR="006C0FFA" w:rsidRDefault="006C0FFA" w:rsidP="006C0FFA">
      <w:pPr>
        <w:ind w:firstLine="709"/>
        <w:jc w:val="both"/>
        <w:rPr>
          <w:b/>
          <w:szCs w:val="24"/>
        </w:rPr>
      </w:pPr>
    </w:p>
    <w:p w:rsidR="006C0FFA" w:rsidRDefault="006C0FFA" w:rsidP="006C0FFA">
      <w:pPr>
        <w:ind w:firstLine="709"/>
        <w:jc w:val="both"/>
        <w:rPr>
          <w:b/>
          <w:bCs/>
          <w:color w:val="000000"/>
          <w:szCs w:val="24"/>
          <w:lang w:eastAsia="uk-UA"/>
        </w:rPr>
      </w:pPr>
      <w:r>
        <w:rPr>
          <w:b/>
          <w:szCs w:val="24"/>
        </w:rPr>
        <w:t xml:space="preserve">Міський голова                                                                                                   В.Квурт </w:t>
      </w:r>
    </w:p>
    <w:p w:rsidR="006C0FFA" w:rsidRDefault="006C0FFA" w:rsidP="006C0FFA">
      <w:pPr>
        <w:rPr>
          <w:rFonts w:eastAsia="Calibri"/>
          <w:sz w:val="26"/>
          <w:szCs w:val="26"/>
          <w:lang w:eastAsia="en-US"/>
        </w:rPr>
      </w:pPr>
    </w:p>
    <w:p w:rsidR="00213958" w:rsidRPr="006F2805" w:rsidRDefault="00213958" w:rsidP="00471A72">
      <w:pPr>
        <w:rPr>
          <w:sz w:val="28"/>
          <w:szCs w:val="28"/>
        </w:rPr>
      </w:pPr>
      <w:bookmarkStart w:id="1" w:name="_GoBack"/>
      <w:bookmarkEnd w:id="1"/>
    </w:p>
    <w:sectPr w:rsidR="00213958" w:rsidRPr="006F2805" w:rsidSect="006D0736">
      <w:pgSz w:w="11906" w:h="16838" w:code="9"/>
      <w:pgMar w:top="1134" w:right="567"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26F2E" w:rsidRDefault="00926F2E">
      <w:r>
        <w:separator/>
      </w:r>
    </w:p>
  </w:endnote>
  <w:endnote w:type="continuationSeparator" w:id="0">
    <w:p w:rsidR="00926F2E" w:rsidRDefault="00926F2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Segoe UI"/>
    <w:charset w:val="00"/>
    <w:family w:val="swiss"/>
    <w:pitch w:val="variable"/>
    <w:sig w:usb0="00000001"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26F2E" w:rsidRDefault="00926F2E">
      <w:r>
        <w:separator/>
      </w:r>
    </w:p>
  </w:footnote>
  <w:footnote w:type="continuationSeparator" w:id="0">
    <w:p w:rsidR="00926F2E" w:rsidRDefault="00926F2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801072"/>
    <w:multiLevelType w:val="hybridMultilevel"/>
    <w:tmpl w:val="4C6675A8"/>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 w15:restartNumberingAfterBreak="0">
    <w:nsid w:val="5D416211"/>
    <w:multiLevelType w:val="hybridMultilevel"/>
    <w:tmpl w:val="A1863D92"/>
    <w:lvl w:ilvl="0" w:tplc="0419000F">
      <w:start w:val="1"/>
      <w:numFmt w:val="decimal"/>
      <w:lvlText w:val="%1."/>
      <w:lvlJc w:val="left"/>
      <w:pPr>
        <w:tabs>
          <w:tab w:val="num" w:pos="720"/>
        </w:tabs>
        <w:ind w:left="720" w:hanging="360"/>
      </w:pPr>
      <w:rPr>
        <w:rFonts w:cs="Times New Roman"/>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abstractNum w:abstractNumId="2" w15:restartNumberingAfterBreak="0">
    <w:nsid w:val="771E0313"/>
    <w:multiLevelType w:val="hybridMultilevel"/>
    <w:tmpl w:val="5DE47220"/>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num w:numId="1">
    <w:abstractNumId w:val="0"/>
  </w:num>
  <w:num w:numId="2">
    <w:abstractNumId w:val="2"/>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4A2"/>
    <w:rsid w:val="00016DC8"/>
    <w:rsid w:val="00043711"/>
    <w:rsid w:val="000807BF"/>
    <w:rsid w:val="001125AA"/>
    <w:rsid w:val="00197762"/>
    <w:rsid w:val="001A16D8"/>
    <w:rsid w:val="001A2D70"/>
    <w:rsid w:val="001B53EB"/>
    <w:rsid w:val="00213958"/>
    <w:rsid w:val="00225FD9"/>
    <w:rsid w:val="00231272"/>
    <w:rsid w:val="00242C76"/>
    <w:rsid w:val="002451A3"/>
    <w:rsid w:val="00287847"/>
    <w:rsid w:val="00294625"/>
    <w:rsid w:val="002A52D5"/>
    <w:rsid w:val="002C74B0"/>
    <w:rsid w:val="002E7407"/>
    <w:rsid w:val="0030555B"/>
    <w:rsid w:val="003571CE"/>
    <w:rsid w:val="00397D8A"/>
    <w:rsid w:val="003C6815"/>
    <w:rsid w:val="003C695C"/>
    <w:rsid w:val="003D3DAC"/>
    <w:rsid w:val="0046441F"/>
    <w:rsid w:val="00465E04"/>
    <w:rsid w:val="00465F61"/>
    <w:rsid w:val="00471A72"/>
    <w:rsid w:val="0049580D"/>
    <w:rsid w:val="00497619"/>
    <w:rsid w:val="004B5096"/>
    <w:rsid w:val="004D7659"/>
    <w:rsid w:val="005129C5"/>
    <w:rsid w:val="00575337"/>
    <w:rsid w:val="00582189"/>
    <w:rsid w:val="005D19D6"/>
    <w:rsid w:val="005D5923"/>
    <w:rsid w:val="00634E73"/>
    <w:rsid w:val="00653705"/>
    <w:rsid w:val="00654DC3"/>
    <w:rsid w:val="0066252A"/>
    <w:rsid w:val="006C0FFA"/>
    <w:rsid w:val="006D0736"/>
    <w:rsid w:val="006D5737"/>
    <w:rsid w:val="006F2805"/>
    <w:rsid w:val="00713369"/>
    <w:rsid w:val="00715141"/>
    <w:rsid w:val="0074539A"/>
    <w:rsid w:val="00747C36"/>
    <w:rsid w:val="007E1906"/>
    <w:rsid w:val="00844DE4"/>
    <w:rsid w:val="00872FDE"/>
    <w:rsid w:val="008824A2"/>
    <w:rsid w:val="008C6E6E"/>
    <w:rsid w:val="008E2971"/>
    <w:rsid w:val="009060A4"/>
    <w:rsid w:val="00926F2E"/>
    <w:rsid w:val="00935669"/>
    <w:rsid w:val="00941AD8"/>
    <w:rsid w:val="009917ED"/>
    <w:rsid w:val="009B3FB6"/>
    <w:rsid w:val="00A02423"/>
    <w:rsid w:val="00A20109"/>
    <w:rsid w:val="00A769F3"/>
    <w:rsid w:val="00A9594B"/>
    <w:rsid w:val="00AD22C5"/>
    <w:rsid w:val="00AE7596"/>
    <w:rsid w:val="00B03460"/>
    <w:rsid w:val="00B45B11"/>
    <w:rsid w:val="00B772B4"/>
    <w:rsid w:val="00B82B9B"/>
    <w:rsid w:val="00B92F91"/>
    <w:rsid w:val="00BE7A3D"/>
    <w:rsid w:val="00BF085D"/>
    <w:rsid w:val="00C0271E"/>
    <w:rsid w:val="00C05FE0"/>
    <w:rsid w:val="00C32C7D"/>
    <w:rsid w:val="00C42F0B"/>
    <w:rsid w:val="00C4619E"/>
    <w:rsid w:val="00C805F1"/>
    <w:rsid w:val="00C903A2"/>
    <w:rsid w:val="00CB2413"/>
    <w:rsid w:val="00CB2D62"/>
    <w:rsid w:val="00D06C91"/>
    <w:rsid w:val="00D30A86"/>
    <w:rsid w:val="00D42E0A"/>
    <w:rsid w:val="00DF3581"/>
    <w:rsid w:val="00E27BF1"/>
    <w:rsid w:val="00E343E4"/>
    <w:rsid w:val="00E74EBC"/>
    <w:rsid w:val="00E8091B"/>
    <w:rsid w:val="00EA2683"/>
    <w:rsid w:val="00EC4B53"/>
    <w:rsid w:val="00ED1DEF"/>
    <w:rsid w:val="00F16484"/>
    <w:rsid w:val="00F200AD"/>
    <w:rsid w:val="00F52692"/>
    <w:rsid w:val="00F60B7B"/>
    <w:rsid w:val="00F85425"/>
    <w:rsid w:val="00FC120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D8C8BFE"/>
  <w15:chartTrackingRefBased/>
  <w15:docId w15:val="{B5B799A6-279D-45FD-8E4A-EBB92B334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lang w:val="uk-UA"/>
    </w:rPr>
  </w:style>
  <w:style w:type="paragraph" w:styleId="1">
    <w:name w:val="heading 1"/>
    <w:basedOn w:val="a"/>
    <w:next w:val="a"/>
    <w:qFormat/>
    <w:pPr>
      <w:keepNext/>
      <w:jc w:val="center"/>
      <w:outlineLvl w:val="0"/>
    </w:pPr>
    <w:rPr>
      <w:sz w:val="28"/>
    </w:rPr>
  </w:style>
  <w:style w:type="paragraph" w:styleId="2">
    <w:name w:val="heading 2"/>
    <w:basedOn w:val="a"/>
    <w:next w:val="a"/>
    <w:qFormat/>
    <w:pPr>
      <w:keepNext/>
      <w:jc w:val="center"/>
      <w:outlineLvl w:val="1"/>
    </w:pPr>
    <w:rPr>
      <w:sz w:val="36"/>
    </w:rPr>
  </w:style>
  <w:style w:type="paragraph" w:styleId="3">
    <w:name w:val="heading 3"/>
    <w:basedOn w:val="a"/>
    <w:next w:val="a"/>
    <w:link w:val="30"/>
    <w:unhideWhenUsed/>
    <w:qFormat/>
    <w:rsid w:val="00471A72"/>
    <w:pPr>
      <w:keepNext/>
      <w:spacing w:before="240" w:after="60"/>
      <w:outlineLvl w:val="2"/>
    </w:pPr>
    <w:rPr>
      <w:rFonts w:ascii="Calibri Light" w:hAnsi="Calibri Light"/>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pPr>
  </w:style>
  <w:style w:type="paragraph" w:styleId="a4">
    <w:name w:val="footer"/>
    <w:basedOn w:val="a"/>
    <w:pPr>
      <w:tabs>
        <w:tab w:val="center" w:pos="4153"/>
        <w:tab w:val="right" w:pos="8306"/>
      </w:tabs>
    </w:pPr>
  </w:style>
  <w:style w:type="paragraph" w:styleId="a5">
    <w:name w:val="Balloon Text"/>
    <w:basedOn w:val="a"/>
    <w:semiHidden/>
    <w:rsid w:val="001B53EB"/>
    <w:rPr>
      <w:rFonts w:ascii="Tahoma" w:hAnsi="Tahoma" w:cs="Tahoma"/>
      <w:sz w:val="16"/>
      <w:szCs w:val="16"/>
    </w:rPr>
  </w:style>
  <w:style w:type="character" w:customStyle="1" w:styleId="30">
    <w:name w:val="Заголовок 3 Знак"/>
    <w:link w:val="3"/>
    <w:rsid w:val="00471A72"/>
    <w:rPr>
      <w:rFonts w:ascii="Calibri Light" w:eastAsia="Times New Roman" w:hAnsi="Calibri Light" w:cs="Times New Roman"/>
      <w:b/>
      <w:bCs/>
      <w:sz w:val="26"/>
      <w:szCs w:val="26"/>
      <w:lang w:val="uk-UA"/>
    </w:rPr>
  </w:style>
  <w:style w:type="paragraph" w:customStyle="1" w:styleId="a6">
    <w:name w:val="Нормальний текст"/>
    <w:basedOn w:val="a"/>
    <w:rsid w:val="00471A72"/>
    <w:pPr>
      <w:spacing w:before="120"/>
      <w:ind w:firstLine="567"/>
    </w:pPr>
    <w:rPr>
      <w:rFonts w:ascii="Antiqua" w:hAnsi="Antiqua"/>
      <w:sz w:val="26"/>
    </w:rPr>
  </w:style>
  <w:style w:type="table" w:styleId="a7">
    <w:name w:val="Table Grid"/>
    <w:basedOn w:val="a1"/>
    <w:uiPriority w:val="39"/>
    <w:rsid w:val="00213958"/>
    <w:rPr>
      <w:rFonts w:eastAsiaTheme="minorHAnsi"/>
      <w:sz w:val="28"/>
      <w:szCs w:val="28"/>
      <w:lang w:val="uk-UA"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E27BF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629586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1088;&#1086;&#1073;&#1086;&#1090;&#1072;\&#1088;&#1086;&#1073;&#1086;&#1090;&#1072;\&#1073;&#1083;&#1072;&#1085;&#1082;&#1080;\minculturizm_nakaz.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92A0746-B3B9-4F3E-ACB3-E9A69EB921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minculturizm_nakaz</Template>
  <TotalTime>71</TotalTime>
  <Pages>1</Pages>
  <Words>948</Words>
  <Characters>541</Characters>
  <Application>Microsoft Office Word</Application>
  <DocSecurity>0</DocSecurity>
  <Lines>4</Lines>
  <Paragraphs>2</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mcu</Company>
  <LinksUpToDate>false</LinksUpToDate>
  <CharactersWithSpaces>1487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Яцун Наталія Романівна</cp:lastModifiedBy>
  <cp:revision>72</cp:revision>
  <cp:lastPrinted>2006-03-17T12:40:00Z</cp:lastPrinted>
  <dcterms:created xsi:type="dcterms:W3CDTF">2018-03-30T16:44:00Z</dcterms:created>
  <dcterms:modified xsi:type="dcterms:W3CDTF">2023-03-29T13:15:00Z</dcterms:modified>
</cp:coreProperties>
</file>