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1067</w:t>
            </w:r>
          </w:p>
        </w:tc>
      </w:tr>
      <w:tr w:rsidR="008C6E6E" w:rsidRPr="008C6E6E" w:rsidTr="008C6E6E">
        <w:tc>
          <w:tcPr>
            <w:tcW w:w="9628" w:type="dxa"/>
          </w:tcPr>
          <w:p w:rsidR="008C6E6E" w:rsidRDefault="001F4E5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05.10.2017р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гр.Кметь Т.В. технічної   документації із землеустрою щодо встановлення   (відновлення) меж земельної ділянки в натурі   (на місцевості) по вул.Шевченка, 3-б у м.Винники</w:t>
            </w:r>
          </w:p>
          <w:p w:rsidR="00BE7A3D" w:rsidRDefault="00BE7A3D" w:rsidP="00471A72">
            <w:pPr>
              <w:rPr>
                <w:sz w:val="28"/>
              </w:rPr>
            </w:pPr>
          </w:p>
        </w:tc>
        <w:tc>
          <w:tcPr>
            <w:tcW w:w="4814" w:type="dxa"/>
          </w:tcPr>
          <w:p w:rsidR="00BE7A3D" w:rsidRDefault="00BE7A3D" w:rsidP="00471A72">
            <w:pPr>
              <w:rPr>
                <w:sz w:val="28"/>
              </w:rPr>
            </w:pPr>
          </w:p>
        </w:tc>
      </w:tr>
    </w:tbl>
    <w:p w:rsidR="001F4E5A" w:rsidRDefault="001F4E5A" w:rsidP="001F4E5A">
      <w:pPr>
        <w:spacing w:line="276" w:lineRule="auto"/>
        <w:ind w:firstLine="720"/>
        <w:jc w:val="both"/>
        <w:rPr>
          <w:szCs w:val="24"/>
        </w:rPr>
      </w:pPr>
      <w:bookmarkStart w:id="1" w:name="_GoBack"/>
      <w:bookmarkEnd w:id="1"/>
      <w:r>
        <w:rPr>
          <w:szCs w:val="24"/>
        </w:rPr>
        <w:t>Розглянувши заяву гр.Кметь Т.В.,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w:t>
      </w:r>
      <w:r>
        <w:rPr>
          <w:szCs w:val="24"/>
        </w:rPr>
        <w:t xml:space="preserve"> по вул.Шевченка, 3-б  у  </w:t>
      </w:r>
      <w:r>
        <w:rPr>
          <w:szCs w:val="24"/>
        </w:rPr>
        <w:t xml:space="preserve">  м. Винники,  враховуючи  рішення 6-ої сесії Винниківської міської ради від 02.02.2017р. №765,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F4E5A" w:rsidRDefault="001F4E5A" w:rsidP="001F4E5A">
      <w:pPr>
        <w:spacing w:line="276" w:lineRule="auto"/>
        <w:jc w:val="center"/>
        <w:rPr>
          <w:b/>
          <w:szCs w:val="24"/>
        </w:rPr>
      </w:pPr>
    </w:p>
    <w:p w:rsidR="001F4E5A" w:rsidRDefault="001F4E5A" w:rsidP="001F4E5A">
      <w:pPr>
        <w:spacing w:line="276" w:lineRule="auto"/>
        <w:jc w:val="center"/>
        <w:rPr>
          <w:b/>
          <w:szCs w:val="24"/>
        </w:rPr>
      </w:pPr>
      <w:r>
        <w:rPr>
          <w:b/>
          <w:szCs w:val="24"/>
        </w:rPr>
        <w:t>В И Р І Ш И Л А :</w:t>
      </w:r>
    </w:p>
    <w:p w:rsidR="001F4E5A" w:rsidRDefault="001F4E5A" w:rsidP="001F4E5A">
      <w:pPr>
        <w:numPr>
          <w:ilvl w:val="0"/>
          <w:numId w:val="3"/>
        </w:numPr>
        <w:tabs>
          <w:tab w:val="num" w:pos="426"/>
        </w:tabs>
        <w:spacing w:line="276" w:lineRule="auto"/>
        <w:ind w:left="426" w:hanging="426"/>
        <w:jc w:val="both"/>
        <w:rPr>
          <w:szCs w:val="24"/>
        </w:rPr>
      </w:pPr>
      <w:r>
        <w:rPr>
          <w:szCs w:val="24"/>
        </w:rPr>
        <w:t xml:space="preserve">Затвердити гр.Кметь Тетяні Володимирівні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0,0352 га (кадастровий номер 4610160300:02:001:0076) для обслуговування житлового будинку, господарських будівель і споруд по вул.Шевченка, 3-б  у м.Винники за рахунок земель, що не надані у власність або користування віднісши її до земель житлової та громадської забудови.  </w:t>
      </w:r>
    </w:p>
    <w:p w:rsidR="001F4E5A" w:rsidRDefault="001F4E5A" w:rsidP="001F4E5A">
      <w:pPr>
        <w:numPr>
          <w:ilvl w:val="0"/>
          <w:numId w:val="3"/>
        </w:numPr>
        <w:tabs>
          <w:tab w:val="num" w:pos="426"/>
        </w:tabs>
        <w:spacing w:line="276" w:lineRule="auto"/>
        <w:ind w:left="426" w:hanging="426"/>
        <w:jc w:val="both"/>
        <w:rPr>
          <w:szCs w:val="24"/>
        </w:rPr>
      </w:pPr>
      <w:r>
        <w:rPr>
          <w:szCs w:val="24"/>
        </w:rPr>
        <w:t>Гр.Кметь Тетяні Володимирівні:</w:t>
      </w:r>
    </w:p>
    <w:p w:rsidR="001F4E5A" w:rsidRDefault="001F4E5A" w:rsidP="001F4E5A">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1F4E5A" w:rsidRDefault="001F4E5A" w:rsidP="001F4E5A">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1F4E5A" w:rsidRDefault="001F4E5A" w:rsidP="001F4E5A">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F4E5A" w:rsidRDefault="001F4E5A" w:rsidP="001F4E5A">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1F4E5A" w:rsidRDefault="001F4E5A" w:rsidP="001F4E5A">
      <w:pPr>
        <w:spacing w:line="276" w:lineRule="auto"/>
        <w:ind w:left="927" w:right="142"/>
        <w:rPr>
          <w:b/>
          <w:szCs w:val="24"/>
        </w:rPr>
      </w:pPr>
    </w:p>
    <w:p w:rsidR="001F4E5A" w:rsidRDefault="001F4E5A" w:rsidP="001F4E5A">
      <w:pPr>
        <w:spacing w:line="276" w:lineRule="auto"/>
        <w:ind w:left="927" w:right="142"/>
        <w:rPr>
          <w:b/>
          <w:szCs w:val="24"/>
        </w:rPr>
      </w:pPr>
    </w:p>
    <w:p w:rsidR="001F4E5A" w:rsidRDefault="001F4E5A" w:rsidP="001F4E5A">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2AD" w:rsidRDefault="002832AD">
      <w:r>
        <w:separator/>
      </w:r>
    </w:p>
  </w:endnote>
  <w:endnote w:type="continuationSeparator" w:id="0">
    <w:p w:rsidR="002832AD" w:rsidRDefault="00283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2AD" w:rsidRDefault="002832AD">
      <w:r>
        <w:separator/>
      </w:r>
    </w:p>
  </w:footnote>
  <w:footnote w:type="continuationSeparator" w:id="0">
    <w:p w:rsidR="002832AD" w:rsidRDefault="002832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F4E5A"/>
    <w:rsid w:val="00213958"/>
    <w:rsid w:val="00225FD9"/>
    <w:rsid w:val="00231272"/>
    <w:rsid w:val="00242C76"/>
    <w:rsid w:val="002451A3"/>
    <w:rsid w:val="002832AD"/>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42052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487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3736A-176B-4092-A278-138806922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1515</Words>
  <Characters>865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2023-04-10T13:34:00Z</dcterms:modified>
</cp:coreProperties>
</file>