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67B5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67B5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 Довгополому Р.І.  у власність для ведення садівництва  по вул.Незалежності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67B55" w:rsidRPr="00E67B55" w:rsidRDefault="00E67B55" w:rsidP="00E67B55">
      <w:pPr>
        <w:ind w:firstLine="720"/>
        <w:rPr>
          <w:sz w:val="28"/>
          <w:szCs w:val="28"/>
        </w:rPr>
      </w:pPr>
      <w:r w:rsidRPr="00E67B55">
        <w:rPr>
          <w:sz w:val="28"/>
          <w:szCs w:val="28"/>
        </w:rPr>
        <w:t>Розглянувши заяву (клопотання) гр.Довгополого Р.І.,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</w:t>
      </w:r>
      <w:r>
        <w:rPr>
          <w:sz w:val="28"/>
          <w:szCs w:val="28"/>
        </w:rPr>
        <w:t>а міська рада-</w:t>
      </w:r>
      <w:bookmarkStart w:id="1" w:name="_GoBack"/>
      <w:bookmarkEnd w:id="1"/>
    </w:p>
    <w:p w:rsidR="00E67B55" w:rsidRPr="00E67B55" w:rsidRDefault="00E67B55" w:rsidP="00E67B55">
      <w:pPr>
        <w:rPr>
          <w:sz w:val="28"/>
          <w:szCs w:val="28"/>
        </w:rPr>
      </w:pPr>
    </w:p>
    <w:p w:rsidR="00E67B55" w:rsidRPr="00E67B55" w:rsidRDefault="00E67B55" w:rsidP="00E67B55">
      <w:pPr>
        <w:jc w:val="center"/>
        <w:rPr>
          <w:sz w:val="28"/>
          <w:szCs w:val="28"/>
        </w:rPr>
      </w:pPr>
      <w:r w:rsidRPr="00E67B55">
        <w:rPr>
          <w:sz w:val="28"/>
          <w:szCs w:val="28"/>
        </w:rPr>
        <w:t>ВИРІШИЛА:</w:t>
      </w:r>
    </w:p>
    <w:p w:rsidR="00E67B55" w:rsidRPr="00E67B55" w:rsidRDefault="00E67B55" w:rsidP="00E67B55">
      <w:pPr>
        <w:rPr>
          <w:sz w:val="28"/>
          <w:szCs w:val="28"/>
        </w:rPr>
      </w:pPr>
    </w:p>
    <w:p w:rsidR="00E67B55" w:rsidRPr="00E67B55" w:rsidRDefault="00E67B55" w:rsidP="00E67B55">
      <w:pPr>
        <w:rPr>
          <w:sz w:val="28"/>
          <w:szCs w:val="28"/>
        </w:rPr>
      </w:pPr>
      <w:r w:rsidRPr="00E67B55">
        <w:rPr>
          <w:sz w:val="28"/>
          <w:szCs w:val="28"/>
        </w:rPr>
        <w:t>1.</w:t>
      </w:r>
      <w:r w:rsidRPr="00E67B5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гр.Довгополому Руслану Івановичу орієнтовною площею 0,0180 га у власність для ведення садівництва по вул.Незалежності у м.Винники (графічний додаток №1).</w:t>
      </w:r>
    </w:p>
    <w:p w:rsidR="00E67B55" w:rsidRPr="00E67B55" w:rsidRDefault="00E67B55" w:rsidP="00E67B55">
      <w:pPr>
        <w:rPr>
          <w:sz w:val="28"/>
          <w:szCs w:val="28"/>
        </w:rPr>
      </w:pPr>
      <w:r w:rsidRPr="00E67B55">
        <w:rPr>
          <w:sz w:val="28"/>
          <w:szCs w:val="28"/>
        </w:rPr>
        <w:t>2.</w:t>
      </w:r>
      <w:r w:rsidRPr="00E67B55">
        <w:rPr>
          <w:sz w:val="28"/>
          <w:szCs w:val="28"/>
        </w:rPr>
        <w:tab/>
        <w:t xml:space="preserve">Гр.Довгополому Руслану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67B55" w:rsidRPr="00E67B55" w:rsidRDefault="00E67B55" w:rsidP="00E67B55">
      <w:pPr>
        <w:rPr>
          <w:sz w:val="28"/>
          <w:szCs w:val="28"/>
        </w:rPr>
      </w:pPr>
      <w:r w:rsidRPr="00E67B55">
        <w:rPr>
          <w:sz w:val="28"/>
          <w:szCs w:val="28"/>
        </w:rPr>
        <w:t>3.</w:t>
      </w:r>
      <w:r w:rsidRPr="00E67B55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E67B55" w:rsidRPr="00E67B55" w:rsidRDefault="00E67B55" w:rsidP="00E67B55">
      <w:pPr>
        <w:rPr>
          <w:sz w:val="28"/>
          <w:szCs w:val="28"/>
        </w:rPr>
      </w:pPr>
    </w:p>
    <w:p w:rsidR="00E67B55" w:rsidRPr="00E67B55" w:rsidRDefault="00E67B55" w:rsidP="00E67B55">
      <w:pPr>
        <w:rPr>
          <w:sz w:val="28"/>
          <w:szCs w:val="28"/>
        </w:rPr>
      </w:pPr>
    </w:p>
    <w:p w:rsidR="00E67B55" w:rsidRPr="00E67B55" w:rsidRDefault="00E67B55" w:rsidP="00E67B55">
      <w:pPr>
        <w:rPr>
          <w:sz w:val="28"/>
          <w:szCs w:val="28"/>
        </w:rPr>
      </w:pPr>
    </w:p>
    <w:p w:rsidR="00E67B55" w:rsidRPr="00E67B55" w:rsidRDefault="00E67B55" w:rsidP="00E67B55">
      <w:pPr>
        <w:rPr>
          <w:sz w:val="28"/>
          <w:szCs w:val="28"/>
        </w:rPr>
      </w:pPr>
      <w:r w:rsidRPr="00E67B55">
        <w:rPr>
          <w:sz w:val="28"/>
          <w:szCs w:val="28"/>
        </w:rPr>
        <w:t>Міський голова</w:t>
      </w:r>
      <w:r w:rsidRPr="00E67B55">
        <w:rPr>
          <w:sz w:val="28"/>
          <w:szCs w:val="28"/>
        </w:rPr>
        <w:tab/>
      </w:r>
      <w:r w:rsidRPr="00E67B55">
        <w:rPr>
          <w:sz w:val="28"/>
          <w:szCs w:val="28"/>
        </w:rPr>
        <w:tab/>
      </w:r>
      <w:r w:rsidRPr="00E67B55">
        <w:rPr>
          <w:sz w:val="28"/>
          <w:szCs w:val="28"/>
        </w:rPr>
        <w:tab/>
      </w:r>
      <w:r w:rsidRPr="00E67B55">
        <w:rPr>
          <w:sz w:val="28"/>
          <w:szCs w:val="28"/>
        </w:rPr>
        <w:tab/>
      </w:r>
      <w:r w:rsidRPr="00E67B55">
        <w:rPr>
          <w:sz w:val="28"/>
          <w:szCs w:val="28"/>
        </w:rPr>
        <w:tab/>
      </w:r>
      <w:r w:rsidRPr="00E67B55">
        <w:rPr>
          <w:sz w:val="28"/>
          <w:szCs w:val="28"/>
        </w:rPr>
        <w:tab/>
        <w:t xml:space="preserve">   </w:t>
      </w:r>
      <w:r w:rsidRPr="00E67B55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DA2" w:rsidRDefault="00124DA2">
      <w:r>
        <w:separator/>
      </w:r>
    </w:p>
  </w:endnote>
  <w:endnote w:type="continuationSeparator" w:id="0">
    <w:p w:rsidR="00124DA2" w:rsidRDefault="00124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DA2" w:rsidRDefault="00124DA2">
      <w:r>
        <w:separator/>
      </w:r>
    </w:p>
  </w:footnote>
  <w:footnote w:type="continuationSeparator" w:id="0">
    <w:p w:rsidR="00124DA2" w:rsidRDefault="00124D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4DA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67B55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1E6C7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AF856-888F-425D-8AC4-E0E8F9063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887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2023-04-11T11:38:00Z</dcterms:modified>
</cp:coreProperties>
</file>