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969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 оренду  3 ДПРЧ  ГУ ДСНС  у Львівській області  нежитлову будівлю  котельні, Б-1, площею 270,1 кв.м  за адресою м. Винники, вул. Івасюка, 14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96921" w:rsidRPr="00D96921" w:rsidRDefault="00D96921" w:rsidP="00D96921">
      <w:pPr>
        <w:ind w:firstLine="720"/>
        <w:rPr>
          <w:sz w:val="28"/>
          <w:szCs w:val="28"/>
        </w:rPr>
      </w:pPr>
      <w:r w:rsidRPr="00D96921">
        <w:rPr>
          <w:sz w:val="28"/>
          <w:szCs w:val="28"/>
        </w:rPr>
        <w:t xml:space="preserve">Розглянувши заяву № 04-22-9-605  від 12.12.2017 року 3 ДПРЧ ГУ ДСНС у Львівській області про надання в оренду нежитлової будівлі котельні, площею 270,1 кв.м за адресою: м.Винники, вул. Івасюка, 14, враховуючи пропозиції постійної комісії з питань житлово-комунального господарства та транспортної політики (протокол №______ від_______), керуючись Законом України „Про місцеве самоврядування в Україні”, Законом України „Про оренду державного та комунального майна” Винниківська міська рада – </w:t>
      </w:r>
    </w:p>
    <w:p w:rsidR="00D96921" w:rsidRDefault="00D96921" w:rsidP="00D96921">
      <w:pPr>
        <w:jc w:val="center"/>
        <w:rPr>
          <w:sz w:val="28"/>
          <w:szCs w:val="28"/>
        </w:rPr>
      </w:pPr>
    </w:p>
    <w:p w:rsidR="00D96921" w:rsidRPr="00D96921" w:rsidRDefault="00D96921" w:rsidP="00D96921">
      <w:pPr>
        <w:jc w:val="center"/>
        <w:rPr>
          <w:sz w:val="28"/>
          <w:szCs w:val="28"/>
        </w:rPr>
      </w:pPr>
      <w:r w:rsidRPr="00D96921">
        <w:rPr>
          <w:sz w:val="28"/>
          <w:szCs w:val="28"/>
        </w:rPr>
        <w:t>В И Р І Ш И Л А :</w:t>
      </w:r>
    </w:p>
    <w:p w:rsidR="00D96921" w:rsidRPr="00D96921" w:rsidRDefault="00D96921" w:rsidP="00D96921">
      <w:pPr>
        <w:rPr>
          <w:sz w:val="28"/>
          <w:szCs w:val="28"/>
        </w:rPr>
      </w:pPr>
      <w:r w:rsidRPr="00D96921">
        <w:rPr>
          <w:sz w:val="28"/>
          <w:szCs w:val="28"/>
        </w:rPr>
        <w:t>1.</w:t>
      </w:r>
      <w:r w:rsidRPr="00D96921">
        <w:rPr>
          <w:sz w:val="28"/>
          <w:szCs w:val="28"/>
        </w:rPr>
        <w:tab/>
        <w:t>Надати в оренду 3 ДПРЧ ГУ ДСНС у Львівській області нежитлове приміщення, площею 270,1 кв.м за адресою: м.Винники, вул. Івасюка, 14. Термін оренди – 10 (десять) років та орендною платою 1(одна) грн за рік. Використання приміщення – для здійснення діяльності державної пожежно-рятувальної частини.</w:t>
      </w:r>
    </w:p>
    <w:p w:rsidR="00D96921" w:rsidRPr="00D96921" w:rsidRDefault="00D96921" w:rsidP="00D96921">
      <w:pPr>
        <w:rPr>
          <w:sz w:val="28"/>
          <w:szCs w:val="28"/>
        </w:rPr>
      </w:pPr>
      <w:r w:rsidRPr="00D96921">
        <w:rPr>
          <w:sz w:val="28"/>
          <w:szCs w:val="28"/>
        </w:rPr>
        <w:t>2.</w:t>
      </w:r>
      <w:r w:rsidRPr="00D96921">
        <w:rPr>
          <w:sz w:val="28"/>
          <w:szCs w:val="28"/>
        </w:rPr>
        <w:tab/>
        <w:t>Зобов’язати 3 ДПРЧ ГУ ДСНС у Львівській області укласти з виконавчим комітетом Винниківської міської ради договір оренди нежитлової будівлі.</w:t>
      </w:r>
    </w:p>
    <w:p w:rsidR="00D96921" w:rsidRPr="00D96921" w:rsidRDefault="00D96921" w:rsidP="00D96921">
      <w:pPr>
        <w:rPr>
          <w:sz w:val="28"/>
          <w:szCs w:val="28"/>
        </w:rPr>
      </w:pPr>
      <w:r w:rsidRPr="00D96921">
        <w:rPr>
          <w:sz w:val="28"/>
          <w:szCs w:val="28"/>
        </w:rPr>
        <w:t>3.</w:t>
      </w:r>
      <w:r w:rsidRPr="00D9692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D96921" w:rsidRPr="00D96921" w:rsidRDefault="00D96921" w:rsidP="00D96921">
      <w:pPr>
        <w:rPr>
          <w:sz w:val="28"/>
          <w:szCs w:val="28"/>
        </w:rPr>
      </w:pPr>
    </w:p>
    <w:p w:rsidR="00D96921" w:rsidRPr="00D96921" w:rsidRDefault="00D96921" w:rsidP="00D96921">
      <w:pPr>
        <w:rPr>
          <w:sz w:val="28"/>
          <w:szCs w:val="28"/>
        </w:rPr>
      </w:pPr>
    </w:p>
    <w:p w:rsidR="00D96921" w:rsidRPr="00D96921" w:rsidRDefault="00D96921" w:rsidP="00D96921">
      <w:pPr>
        <w:rPr>
          <w:sz w:val="28"/>
          <w:szCs w:val="28"/>
        </w:rPr>
      </w:pPr>
      <w:r w:rsidRPr="00D96921">
        <w:rPr>
          <w:sz w:val="28"/>
          <w:szCs w:val="28"/>
        </w:rPr>
        <w:tab/>
      </w:r>
    </w:p>
    <w:p w:rsidR="00213958" w:rsidRPr="006F2805" w:rsidRDefault="00D96921" w:rsidP="00D96921">
      <w:pPr>
        <w:rPr>
          <w:sz w:val="28"/>
          <w:szCs w:val="28"/>
        </w:rPr>
      </w:pPr>
      <w:r w:rsidRPr="00D96921">
        <w:rPr>
          <w:sz w:val="28"/>
          <w:szCs w:val="28"/>
        </w:rPr>
        <w:t xml:space="preserve">Міський голова                     </w:t>
      </w:r>
      <w:bookmarkStart w:id="1" w:name="_GoBack"/>
      <w:bookmarkEnd w:id="1"/>
      <w:r w:rsidRPr="00D96921">
        <w:rPr>
          <w:sz w:val="28"/>
          <w:szCs w:val="28"/>
        </w:rPr>
        <w:t xml:space="preserve">                                                                  В.Л.Квурт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37C" w:rsidRDefault="0096637C">
      <w:r>
        <w:separator/>
      </w:r>
    </w:p>
  </w:endnote>
  <w:endnote w:type="continuationSeparator" w:id="0">
    <w:p w:rsidR="0096637C" w:rsidRDefault="0096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37C" w:rsidRDefault="0096637C">
      <w:r>
        <w:separator/>
      </w:r>
    </w:p>
  </w:footnote>
  <w:footnote w:type="continuationSeparator" w:id="0">
    <w:p w:rsidR="0096637C" w:rsidRDefault="00966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637C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692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B617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0517E-3612-42B9-B8D4-7068C682D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2023-04-20T12:38:00Z</dcterms:modified>
</cp:coreProperties>
</file>