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1B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гр.Приступі Г.М.  у власність для ведення садівництва  по вул.Галицька, 107в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1B99" w:rsidRPr="00401B99" w:rsidRDefault="00401B99" w:rsidP="00401B99">
      <w:pPr>
        <w:ind w:firstLine="720"/>
        <w:rPr>
          <w:sz w:val="28"/>
          <w:szCs w:val="28"/>
        </w:rPr>
      </w:pPr>
      <w:r w:rsidRPr="00401B99">
        <w:rPr>
          <w:sz w:val="28"/>
          <w:szCs w:val="28"/>
        </w:rPr>
        <w:t xml:space="preserve">Розглянувши заяву (клопотання) гр.Приступи Г.М.,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401B99">
        <w:rPr>
          <w:sz w:val="28"/>
          <w:szCs w:val="28"/>
        </w:rPr>
        <w:t></w:t>
      </w:r>
    </w:p>
    <w:p w:rsidR="00401B99" w:rsidRPr="00401B99" w:rsidRDefault="00401B99" w:rsidP="00401B99">
      <w:pPr>
        <w:rPr>
          <w:sz w:val="28"/>
          <w:szCs w:val="28"/>
        </w:rPr>
      </w:pPr>
    </w:p>
    <w:p w:rsidR="00401B99" w:rsidRPr="00401B99" w:rsidRDefault="00401B99" w:rsidP="00401B99">
      <w:pPr>
        <w:jc w:val="center"/>
        <w:rPr>
          <w:sz w:val="28"/>
          <w:szCs w:val="28"/>
        </w:rPr>
      </w:pPr>
      <w:bookmarkStart w:id="1" w:name="_GoBack"/>
      <w:bookmarkEnd w:id="1"/>
      <w:r w:rsidRPr="00401B99">
        <w:rPr>
          <w:sz w:val="28"/>
          <w:szCs w:val="28"/>
        </w:rPr>
        <w:t>ВИРІШИЛА:</w:t>
      </w:r>
    </w:p>
    <w:p w:rsidR="00401B99" w:rsidRPr="00401B99" w:rsidRDefault="00401B99" w:rsidP="00401B99">
      <w:pPr>
        <w:rPr>
          <w:sz w:val="28"/>
          <w:szCs w:val="28"/>
        </w:rPr>
      </w:pPr>
    </w:p>
    <w:p w:rsidR="00401B99" w:rsidRPr="00401B99" w:rsidRDefault="00401B99" w:rsidP="00401B99">
      <w:pPr>
        <w:rPr>
          <w:sz w:val="28"/>
          <w:szCs w:val="28"/>
        </w:rPr>
      </w:pPr>
      <w:r w:rsidRPr="00401B99">
        <w:rPr>
          <w:sz w:val="28"/>
          <w:szCs w:val="28"/>
        </w:rPr>
        <w:t>1.</w:t>
      </w:r>
      <w:r w:rsidRPr="00401B9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гр.Приступі Галині Мирославівні орієнтовною площею 0,0202 га у власність для ведення садівництва по вул.Галицькій, 107в у м.Винники (графічний додаток №1).</w:t>
      </w:r>
    </w:p>
    <w:p w:rsidR="00401B99" w:rsidRPr="00401B99" w:rsidRDefault="00401B99" w:rsidP="00401B99">
      <w:pPr>
        <w:rPr>
          <w:sz w:val="28"/>
          <w:szCs w:val="28"/>
        </w:rPr>
      </w:pPr>
      <w:r w:rsidRPr="00401B99">
        <w:rPr>
          <w:sz w:val="28"/>
          <w:szCs w:val="28"/>
        </w:rPr>
        <w:t>2.</w:t>
      </w:r>
      <w:r w:rsidRPr="00401B99">
        <w:rPr>
          <w:sz w:val="28"/>
          <w:szCs w:val="28"/>
        </w:rPr>
        <w:tab/>
        <w:t xml:space="preserve">Гр.Приступі Галині Мирославівні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01B99" w:rsidRPr="00401B99" w:rsidRDefault="00401B99" w:rsidP="00401B99">
      <w:pPr>
        <w:rPr>
          <w:sz w:val="28"/>
          <w:szCs w:val="28"/>
        </w:rPr>
      </w:pPr>
      <w:r w:rsidRPr="00401B99">
        <w:rPr>
          <w:sz w:val="28"/>
          <w:szCs w:val="28"/>
        </w:rPr>
        <w:t>3.</w:t>
      </w:r>
      <w:r w:rsidRPr="00401B9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01B99" w:rsidRPr="00401B99" w:rsidRDefault="00401B99" w:rsidP="00401B99">
      <w:pPr>
        <w:rPr>
          <w:sz w:val="28"/>
          <w:szCs w:val="28"/>
        </w:rPr>
      </w:pPr>
    </w:p>
    <w:p w:rsidR="00401B99" w:rsidRPr="00401B99" w:rsidRDefault="00401B99" w:rsidP="00401B99">
      <w:pPr>
        <w:rPr>
          <w:sz w:val="28"/>
          <w:szCs w:val="28"/>
        </w:rPr>
      </w:pPr>
    </w:p>
    <w:p w:rsidR="00401B99" w:rsidRPr="00401B99" w:rsidRDefault="00401B99" w:rsidP="00401B99">
      <w:pPr>
        <w:rPr>
          <w:sz w:val="28"/>
          <w:szCs w:val="28"/>
        </w:rPr>
      </w:pPr>
    </w:p>
    <w:p w:rsidR="00401B99" w:rsidRPr="00401B99" w:rsidRDefault="00401B99" w:rsidP="00401B99">
      <w:pPr>
        <w:rPr>
          <w:sz w:val="28"/>
          <w:szCs w:val="28"/>
        </w:rPr>
      </w:pPr>
      <w:r w:rsidRPr="00401B99">
        <w:rPr>
          <w:sz w:val="28"/>
          <w:szCs w:val="28"/>
        </w:rPr>
        <w:t>Міський голова</w:t>
      </w:r>
      <w:r w:rsidRPr="00401B99">
        <w:rPr>
          <w:sz w:val="28"/>
          <w:szCs w:val="28"/>
        </w:rPr>
        <w:tab/>
      </w:r>
      <w:r w:rsidRPr="00401B99">
        <w:rPr>
          <w:sz w:val="28"/>
          <w:szCs w:val="28"/>
        </w:rPr>
        <w:tab/>
      </w:r>
      <w:r w:rsidRPr="00401B99">
        <w:rPr>
          <w:sz w:val="28"/>
          <w:szCs w:val="28"/>
        </w:rPr>
        <w:tab/>
      </w:r>
      <w:r w:rsidRPr="00401B99">
        <w:rPr>
          <w:sz w:val="28"/>
          <w:szCs w:val="28"/>
        </w:rPr>
        <w:tab/>
      </w:r>
      <w:r w:rsidRPr="00401B99">
        <w:rPr>
          <w:sz w:val="28"/>
          <w:szCs w:val="28"/>
        </w:rPr>
        <w:tab/>
      </w:r>
      <w:r w:rsidRPr="00401B99">
        <w:rPr>
          <w:sz w:val="28"/>
          <w:szCs w:val="28"/>
        </w:rPr>
        <w:tab/>
        <w:t xml:space="preserve">   </w:t>
      </w:r>
      <w:r w:rsidRPr="00401B99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5DF" w:rsidRDefault="004B55DF">
      <w:r>
        <w:separator/>
      </w:r>
    </w:p>
  </w:endnote>
  <w:endnote w:type="continuationSeparator" w:id="0">
    <w:p w:rsidR="004B55DF" w:rsidRDefault="004B5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5DF" w:rsidRDefault="004B55DF">
      <w:r>
        <w:separator/>
      </w:r>
    </w:p>
  </w:footnote>
  <w:footnote w:type="continuationSeparator" w:id="0">
    <w:p w:rsidR="004B55DF" w:rsidRDefault="004B5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B99"/>
    <w:rsid w:val="0046441F"/>
    <w:rsid w:val="00465E04"/>
    <w:rsid w:val="00465F61"/>
    <w:rsid w:val="00471A72"/>
    <w:rsid w:val="0049580D"/>
    <w:rsid w:val="00497619"/>
    <w:rsid w:val="004B5096"/>
    <w:rsid w:val="004B55DF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7358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908C1-A5A0-4271-A98F-E04588EE9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2023-04-21T08:26:00Z</dcterms:modified>
</cp:coreProperties>
</file>